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2F96" w:rsidRPr="00AE3489" w:rsidRDefault="00FE2F96" w:rsidP="00FE2F96">
      <w:pPr>
        <w:spacing w:after="240"/>
        <w:jc w:val="center"/>
        <w:rPr>
          <w:b/>
          <w:caps/>
          <w:sz w:val="30"/>
          <w:szCs w:val="32"/>
          <w:lang w:val="en-US"/>
        </w:rPr>
      </w:pPr>
      <w:r w:rsidRPr="00AE3489">
        <w:rPr>
          <w:b/>
          <w:caps/>
          <w:sz w:val="30"/>
          <w:szCs w:val="32"/>
          <w:lang w:val="en-US"/>
        </w:rPr>
        <w:t>Facult</w:t>
      </w:r>
      <w:r w:rsidR="00CA031E" w:rsidRPr="00AE3489">
        <w:rPr>
          <w:b/>
          <w:caps/>
          <w:sz w:val="30"/>
          <w:szCs w:val="32"/>
          <w:lang w:val="en-US"/>
        </w:rPr>
        <w:t>Y</w:t>
      </w:r>
      <w:r w:rsidRPr="00AE3489">
        <w:rPr>
          <w:b/>
          <w:caps/>
          <w:sz w:val="30"/>
          <w:szCs w:val="32"/>
          <w:lang w:val="en-US"/>
        </w:rPr>
        <w:t xml:space="preserve"> </w:t>
      </w:r>
      <w:r w:rsidR="00CA031E" w:rsidRPr="00AE3489">
        <w:rPr>
          <w:b/>
          <w:caps/>
          <w:sz w:val="30"/>
          <w:szCs w:val="32"/>
          <w:lang w:val="en-US"/>
        </w:rPr>
        <w:t>OF MEDICINE</w:t>
      </w:r>
      <w:r w:rsidR="00DC64D7" w:rsidRPr="00AE3489">
        <w:rPr>
          <w:b/>
          <w:caps/>
          <w:sz w:val="30"/>
          <w:szCs w:val="32"/>
          <w:lang w:val="en-US"/>
        </w:rPr>
        <w:t xml:space="preserve"> </w:t>
      </w:r>
      <w:r w:rsidR="00CA031E" w:rsidRPr="00AE3489">
        <w:rPr>
          <w:b/>
          <w:caps/>
          <w:sz w:val="30"/>
          <w:szCs w:val="32"/>
          <w:lang w:val="en-US"/>
        </w:rPr>
        <w:t>I</w:t>
      </w:r>
    </w:p>
    <w:p w:rsidR="00DC64D7" w:rsidRPr="00AE3489" w:rsidRDefault="00CA031E" w:rsidP="00FE2F96">
      <w:pPr>
        <w:jc w:val="center"/>
        <w:rPr>
          <w:b/>
          <w:caps/>
          <w:sz w:val="30"/>
          <w:szCs w:val="32"/>
          <w:lang w:val="en-US"/>
        </w:rPr>
      </w:pPr>
      <w:r w:rsidRPr="00AE3489">
        <w:rPr>
          <w:b/>
          <w:caps/>
          <w:sz w:val="30"/>
          <w:szCs w:val="32"/>
          <w:lang w:val="en-US"/>
        </w:rPr>
        <w:t>GENERAL</w:t>
      </w:r>
      <w:r w:rsidR="000C0599" w:rsidRPr="00AE3489">
        <w:rPr>
          <w:b/>
          <w:caps/>
          <w:sz w:val="30"/>
          <w:szCs w:val="32"/>
          <w:lang w:val="en-US"/>
        </w:rPr>
        <w:t xml:space="preserve"> MEDICIN</w:t>
      </w:r>
      <w:r w:rsidRPr="00AE3489">
        <w:rPr>
          <w:b/>
          <w:caps/>
          <w:sz w:val="30"/>
          <w:szCs w:val="32"/>
          <w:lang w:val="en-US"/>
        </w:rPr>
        <w:t>E</w:t>
      </w:r>
    </w:p>
    <w:p w:rsidR="00DC64D7" w:rsidRPr="00AE3489" w:rsidRDefault="00DC64D7" w:rsidP="00FE2F96">
      <w:pPr>
        <w:jc w:val="center"/>
        <w:rPr>
          <w:b/>
          <w:caps/>
          <w:sz w:val="28"/>
          <w:szCs w:val="32"/>
          <w:lang w:val="en-US"/>
        </w:rPr>
      </w:pPr>
    </w:p>
    <w:p w:rsidR="00FE2F96" w:rsidRPr="00AE3489" w:rsidRDefault="00CA031E" w:rsidP="00FE2F96">
      <w:pPr>
        <w:jc w:val="center"/>
        <w:rPr>
          <w:b/>
          <w:caps/>
          <w:sz w:val="28"/>
          <w:szCs w:val="32"/>
          <w:lang w:val="en-US"/>
        </w:rPr>
      </w:pPr>
      <w:r w:rsidRPr="00AE3489">
        <w:rPr>
          <w:b/>
          <w:caps/>
          <w:sz w:val="28"/>
          <w:szCs w:val="32"/>
          <w:lang w:val="en-US"/>
        </w:rPr>
        <w:t>DEPARTMENT OF</w:t>
      </w:r>
      <w:r w:rsidR="00DC64D7" w:rsidRPr="00AE3489">
        <w:rPr>
          <w:b/>
          <w:caps/>
          <w:sz w:val="30"/>
          <w:szCs w:val="32"/>
          <w:lang w:val="en-US"/>
        </w:rPr>
        <w:t xml:space="preserve"> OBSTETRIC</w:t>
      </w:r>
      <w:r w:rsidRPr="00AE3489">
        <w:rPr>
          <w:b/>
          <w:caps/>
          <w:sz w:val="30"/>
          <w:szCs w:val="32"/>
          <w:lang w:val="en-US"/>
        </w:rPr>
        <w:t>S</w:t>
      </w:r>
      <w:r w:rsidR="00DC64D7" w:rsidRPr="00AE3489">
        <w:rPr>
          <w:b/>
          <w:caps/>
          <w:sz w:val="30"/>
          <w:szCs w:val="32"/>
          <w:lang w:val="en-US"/>
        </w:rPr>
        <w:t xml:space="preserve"> </w:t>
      </w:r>
      <w:r w:rsidRPr="00AE3489">
        <w:rPr>
          <w:b/>
          <w:caps/>
          <w:sz w:val="30"/>
          <w:szCs w:val="32"/>
          <w:lang w:val="en-US"/>
        </w:rPr>
        <w:t>AND</w:t>
      </w:r>
      <w:r w:rsidR="00DC64D7" w:rsidRPr="00AE3489">
        <w:rPr>
          <w:b/>
          <w:caps/>
          <w:sz w:val="30"/>
          <w:szCs w:val="32"/>
          <w:lang w:val="en-US"/>
        </w:rPr>
        <w:t xml:space="preserve"> G</w:t>
      </w:r>
      <w:r w:rsidRPr="00AE3489">
        <w:rPr>
          <w:b/>
          <w:caps/>
          <w:sz w:val="30"/>
          <w:szCs w:val="32"/>
          <w:lang w:val="en-US"/>
        </w:rPr>
        <w:t>Y</w:t>
      </w:r>
      <w:r w:rsidR="00DC64D7" w:rsidRPr="00AE3489">
        <w:rPr>
          <w:b/>
          <w:caps/>
          <w:sz w:val="30"/>
          <w:szCs w:val="32"/>
          <w:lang w:val="en-US"/>
        </w:rPr>
        <w:t>NECOLOG</w:t>
      </w:r>
      <w:r w:rsidRPr="00AE3489">
        <w:rPr>
          <w:b/>
          <w:caps/>
          <w:sz w:val="30"/>
          <w:szCs w:val="32"/>
          <w:lang w:val="en-US"/>
        </w:rPr>
        <w:t>Y</w:t>
      </w:r>
      <w:r w:rsidR="00DC64D7" w:rsidRPr="00AE3489">
        <w:rPr>
          <w:b/>
          <w:caps/>
          <w:sz w:val="30"/>
          <w:szCs w:val="32"/>
          <w:lang w:val="en-US"/>
        </w:rPr>
        <w:t xml:space="preserve"> nr.1</w:t>
      </w:r>
    </w:p>
    <w:p w:rsidR="00206843" w:rsidRPr="00AE3489" w:rsidRDefault="00206843" w:rsidP="000F52E1">
      <w:pPr>
        <w:rPr>
          <w:lang w:val="en-US"/>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3118"/>
        <w:gridCol w:w="2977"/>
        <w:gridCol w:w="1843"/>
      </w:tblGrid>
      <w:tr w:rsidR="0051167E" w:rsidRPr="00AE3489" w:rsidTr="005767F1">
        <w:tc>
          <w:tcPr>
            <w:tcW w:w="5245" w:type="dxa"/>
            <w:gridSpan w:val="2"/>
            <w:tcBorders>
              <w:top w:val="nil"/>
              <w:left w:val="nil"/>
              <w:bottom w:val="nil"/>
              <w:right w:val="nil"/>
            </w:tcBorders>
          </w:tcPr>
          <w:p w:rsidR="0051167E" w:rsidRPr="00AE3489" w:rsidRDefault="0051167E" w:rsidP="0051167E">
            <w:pPr>
              <w:pStyle w:val="Heading2"/>
              <w:spacing w:line="240" w:lineRule="auto"/>
              <w:rPr>
                <w:b w:val="0"/>
                <w:sz w:val="26"/>
                <w:lang w:val="en-US"/>
              </w:rPr>
            </w:pPr>
            <w:r w:rsidRPr="00AE3489">
              <w:rPr>
                <w:b w:val="0"/>
                <w:sz w:val="26"/>
                <w:lang w:val="en-US"/>
              </w:rPr>
              <w:t>AP</w:t>
            </w:r>
            <w:r w:rsidR="00CA031E" w:rsidRPr="00AE3489">
              <w:rPr>
                <w:b w:val="0"/>
                <w:sz w:val="26"/>
                <w:lang w:val="en-US"/>
              </w:rPr>
              <w:t>P</w:t>
            </w:r>
            <w:r w:rsidRPr="00AE3489">
              <w:rPr>
                <w:b w:val="0"/>
                <w:sz w:val="26"/>
                <w:lang w:val="en-US"/>
              </w:rPr>
              <w:t>RO</w:t>
            </w:r>
            <w:r w:rsidR="00CA031E" w:rsidRPr="00AE3489">
              <w:rPr>
                <w:b w:val="0"/>
                <w:sz w:val="26"/>
                <w:lang w:val="en-US"/>
              </w:rPr>
              <w:t>VED</w:t>
            </w:r>
          </w:p>
          <w:p w:rsidR="0051167E" w:rsidRPr="00AE3489" w:rsidRDefault="00CA031E" w:rsidP="0051167E">
            <w:pPr>
              <w:jc w:val="both"/>
              <w:rPr>
                <w:b/>
                <w:sz w:val="28"/>
                <w:szCs w:val="32"/>
                <w:lang w:val="en-US"/>
              </w:rPr>
            </w:pPr>
            <w:r w:rsidRPr="00AE3489">
              <w:rPr>
                <w:sz w:val="26"/>
                <w:lang w:val="en-US"/>
              </w:rPr>
              <w:t>at the meeting</w:t>
            </w:r>
            <w:r w:rsidR="0051167E" w:rsidRPr="00AE3489">
              <w:rPr>
                <w:sz w:val="26"/>
                <w:lang w:val="en-US"/>
              </w:rPr>
              <w:t xml:space="preserve"> </w:t>
            </w:r>
            <w:r w:rsidR="00B577EB">
              <w:rPr>
                <w:sz w:val="26"/>
                <w:lang w:val="en-US"/>
              </w:rPr>
              <w:t xml:space="preserve">of the </w:t>
            </w:r>
            <w:r w:rsidR="00481749" w:rsidRPr="00AE3489">
              <w:rPr>
                <w:sz w:val="26"/>
                <w:szCs w:val="26"/>
                <w:lang w:val="en-US"/>
              </w:rPr>
              <w:t>Comm</w:t>
            </w:r>
            <w:r w:rsidR="00481749">
              <w:rPr>
                <w:sz w:val="26"/>
                <w:szCs w:val="26"/>
                <w:lang w:val="en-US"/>
              </w:rPr>
              <w:t>ittee</w:t>
            </w:r>
            <w:r w:rsidR="00B577EB">
              <w:rPr>
                <w:sz w:val="26"/>
                <w:szCs w:val="26"/>
                <w:lang w:val="en-US"/>
              </w:rPr>
              <w:t xml:space="preserve"> for Quality Assurance and Evaluation of the C</w:t>
            </w:r>
            <w:r w:rsidR="0051167E" w:rsidRPr="00AE3489">
              <w:rPr>
                <w:sz w:val="26"/>
                <w:szCs w:val="26"/>
                <w:lang w:val="en-US"/>
              </w:rPr>
              <w:t>urricul</w:t>
            </w:r>
            <w:r w:rsidR="00B577EB">
              <w:rPr>
                <w:sz w:val="26"/>
                <w:szCs w:val="26"/>
                <w:lang w:val="en-US"/>
              </w:rPr>
              <w:t>um</w:t>
            </w:r>
            <w:r w:rsidR="0051167E" w:rsidRPr="00AE3489">
              <w:rPr>
                <w:sz w:val="26"/>
                <w:szCs w:val="26"/>
                <w:lang w:val="en-US"/>
              </w:rPr>
              <w:t xml:space="preserve"> Facult</w:t>
            </w:r>
            <w:r w:rsidR="00B577EB">
              <w:rPr>
                <w:sz w:val="26"/>
                <w:szCs w:val="26"/>
                <w:lang w:val="en-US"/>
              </w:rPr>
              <w:t>y of</w:t>
            </w:r>
            <w:r w:rsidR="0051167E" w:rsidRPr="00AE3489">
              <w:rPr>
                <w:sz w:val="26"/>
                <w:szCs w:val="26"/>
                <w:lang w:val="en-US"/>
              </w:rPr>
              <w:t xml:space="preserve"> Medicin</w:t>
            </w:r>
            <w:r w:rsidR="00B577EB">
              <w:rPr>
                <w:sz w:val="26"/>
                <w:szCs w:val="26"/>
                <w:lang w:val="en-US"/>
              </w:rPr>
              <w:t>e</w:t>
            </w:r>
          </w:p>
          <w:p w:rsidR="0051167E" w:rsidRPr="00AE3489" w:rsidRDefault="00B577EB" w:rsidP="0051167E">
            <w:pPr>
              <w:jc w:val="both"/>
              <w:rPr>
                <w:sz w:val="26"/>
                <w:lang w:val="en-US"/>
              </w:rPr>
            </w:pPr>
            <w:r>
              <w:rPr>
                <w:sz w:val="26"/>
                <w:lang w:val="en-US"/>
              </w:rPr>
              <w:t>Minutes</w:t>
            </w:r>
            <w:r w:rsidR="0051167E" w:rsidRPr="00AE3489">
              <w:rPr>
                <w:sz w:val="26"/>
                <w:lang w:val="en-US"/>
              </w:rPr>
              <w:t xml:space="preserve"> </w:t>
            </w:r>
            <w:r>
              <w:rPr>
                <w:sz w:val="26"/>
                <w:lang w:val="en-US"/>
              </w:rPr>
              <w:t>No</w:t>
            </w:r>
            <w:r w:rsidR="0051167E" w:rsidRPr="00AE3489">
              <w:rPr>
                <w:sz w:val="26"/>
                <w:lang w:val="en-US"/>
              </w:rPr>
              <w:t xml:space="preserve">.___ </w:t>
            </w:r>
            <w:r>
              <w:rPr>
                <w:sz w:val="26"/>
                <w:lang w:val="en-US"/>
              </w:rPr>
              <w:t>of</w:t>
            </w:r>
            <w:r w:rsidR="0051167E" w:rsidRPr="00AE3489">
              <w:rPr>
                <w:sz w:val="26"/>
                <w:lang w:val="en-US"/>
              </w:rPr>
              <w:t xml:space="preserve"> _________________</w:t>
            </w:r>
          </w:p>
          <w:p w:rsidR="0051167E" w:rsidRPr="00AE3489" w:rsidRDefault="0051167E" w:rsidP="0051167E">
            <w:pPr>
              <w:jc w:val="center"/>
              <w:rPr>
                <w:sz w:val="26"/>
                <w:lang w:val="en-US"/>
              </w:rPr>
            </w:pPr>
          </w:p>
          <w:p w:rsidR="0051167E" w:rsidRPr="00AE3489" w:rsidRDefault="00B577EB" w:rsidP="0051167E">
            <w:pPr>
              <w:jc w:val="both"/>
              <w:rPr>
                <w:sz w:val="26"/>
                <w:lang w:val="en-US"/>
              </w:rPr>
            </w:pPr>
            <w:r>
              <w:rPr>
                <w:sz w:val="26"/>
                <w:lang w:val="en-US"/>
              </w:rPr>
              <w:t>Chairman, PhD</w:t>
            </w:r>
            <w:r w:rsidR="0051167E" w:rsidRPr="00AE3489">
              <w:rPr>
                <w:sz w:val="26"/>
                <w:lang w:val="en-US"/>
              </w:rPr>
              <w:t xml:space="preserve">, </w:t>
            </w:r>
            <w:r>
              <w:rPr>
                <w:sz w:val="26"/>
                <w:lang w:val="en-US"/>
              </w:rPr>
              <w:t>Associate Professor</w:t>
            </w:r>
          </w:p>
          <w:p w:rsidR="0051167E" w:rsidRPr="00AE3489" w:rsidRDefault="0051167E" w:rsidP="0051167E">
            <w:pPr>
              <w:jc w:val="center"/>
              <w:rPr>
                <w:sz w:val="26"/>
                <w:lang w:val="en-US"/>
              </w:rPr>
            </w:pPr>
          </w:p>
          <w:p w:rsidR="0051167E" w:rsidRPr="00AE3489" w:rsidRDefault="0051167E" w:rsidP="0051167E">
            <w:pPr>
              <w:jc w:val="both"/>
              <w:rPr>
                <w:sz w:val="26"/>
                <w:lang w:val="en-US"/>
              </w:rPr>
            </w:pPr>
            <w:r w:rsidRPr="00AE3489">
              <w:rPr>
                <w:sz w:val="26"/>
                <w:lang w:val="en-US"/>
              </w:rPr>
              <w:t xml:space="preserve">Suman </w:t>
            </w:r>
            <w:proofErr w:type="spellStart"/>
            <w:r w:rsidRPr="00AE3489">
              <w:rPr>
                <w:sz w:val="26"/>
                <w:lang w:val="en-US"/>
              </w:rPr>
              <w:t>Serghei</w:t>
            </w:r>
            <w:proofErr w:type="spellEnd"/>
            <w:r w:rsidRPr="00AE3489">
              <w:rPr>
                <w:sz w:val="26"/>
                <w:lang w:val="en-US"/>
              </w:rPr>
              <w:t>________________________</w:t>
            </w:r>
          </w:p>
          <w:p w:rsidR="0051167E" w:rsidRPr="00AE3489" w:rsidRDefault="0051167E" w:rsidP="0051167E">
            <w:pPr>
              <w:rPr>
                <w:sz w:val="26"/>
                <w:lang w:val="en-US"/>
              </w:rPr>
            </w:pPr>
          </w:p>
        </w:tc>
        <w:tc>
          <w:tcPr>
            <w:tcW w:w="4820" w:type="dxa"/>
            <w:gridSpan w:val="2"/>
            <w:tcBorders>
              <w:top w:val="nil"/>
              <w:left w:val="nil"/>
              <w:bottom w:val="nil"/>
              <w:right w:val="nil"/>
            </w:tcBorders>
          </w:tcPr>
          <w:p w:rsidR="0051167E" w:rsidRPr="00AE3489" w:rsidRDefault="0051167E" w:rsidP="0051167E">
            <w:pPr>
              <w:pStyle w:val="Heading2"/>
              <w:spacing w:line="240" w:lineRule="auto"/>
              <w:rPr>
                <w:b w:val="0"/>
                <w:sz w:val="26"/>
                <w:lang w:val="en-US"/>
              </w:rPr>
            </w:pPr>
            <w:r w:rsidRPr="00AE3489">
              <w:rPr>
                <w:b w:val="0"/>
                <w:sz w:val="26"/>
                <w:lang w:val="en-US"/>
              </w:rPr>
              <w:t>AP</w:t>
            </w:r>
            <w:r w:rsidR="00CA031E" w:rsidRPr="00AE3489">
              <w:rPr>
                <w:b w:val="0"/>
                <w:sz w:val="26"/>
                <w:lang w:val="en-US"/>
              </w:rPr>
              <w:t>P</w:t>
            </w:r>
            <w:r w:rsidRPr="00AE3489">
              <w:rPr>
                <w:b w:val="0"/>
                <w:sz w:val="26"/>
                <w:lang w:val="en-US"/>
              </w:rPr>
              <w:t>RO</w:t>
            </w:r>
            <w:r w:rsidR="00CA031E" w:rsidRPr="00AE3489">
              <w:rPr>
                <w:b w:val="0"/>
                <w:sz w:val="26"/>
                <w:lang w:val="en-US"/>
              </w:rPr>
              <w:t>VED</w:t>
            </w:r>
          </w:p>
          <w:p w:rsidR="0051167E" w:rsidRPr="00AE3489" w:rsidRDefault="00CA031E" w:rsidP="0051167E">
            <w:pPr>
              <w:jc w:val="both"/>
              <w:rPr>
                <w:sz w:val="26"/>
                <w:lang w:val="en-US"/>
              </w:rPr>
            </w:pPr>
            <w:r w:rsidRPr="00AE3489">
              <w:rPr>
                <w:sz w:val="26"/>
                <w:lang w:val="en-US"/>
              </w:rPr>
              <w:t>at the meeting of the Faculty</w:t>
            </w:r>
            <w:r w:rsidR="0051167E" w:rsidRPr="00AE3489">
              <w:rPr>
                <w:sz w:val="26"/>
                <w:lang w:val="en-US"/>
              </w:rPr>
              <w:t xml:space="preserve"> Co</w:t>
            </w:r>
            <w:r w:rsidRPr="00AE3489">
              <w:rPr>
                <w:sz w:val="26"/>
                <w:lang w:val="en-US"/>
              </w:rPr>
              <w:t>u</w:t>
            </w:r>
            <w:r w:rsidR="0051167E" w:rsidRPr="00AE3489">
              <w:rPr>
                <w:sz w:val="26"/>
                <w:lang w:val="en-US"/>
              </w:rPr>
              <w:t>n</w:t>
            </w:r>
            <w:r w:rsidRPr="00AE3489">
              <w:rPr>
                <w:sz w:val="26"/>
                <w:lang w:val="en-US"/>
              </w:rPr>
              <w:t>cil</w:t>
            </w:r>
            <w:r w:rsidR="0051167E" w:rsidRPr="00AE3489">
              <w:rPr>
                <w:sz w:val="26"/>
                <w:lang w:val="en-US"/>
              </w:rPr>
              <w:t xml:space="preserve"> Medicin</w:t>
            </w:r>
            <w:r w:rsidR="00481749">
              <w:rPr>
                <w:sz w:val="26"/>
                <w:lang w:val="en-US"/>
              </w:rPr>
              <w:t>e No</w:t>
            </w:r>
            <w:r w:rsidRPr="00AE3489">
              <w:rPr>
                <w:sz w:val="26"/>
                <w:lang w:val="en-US"/>
              </w:rPr>
              <w:t>.</w:t>
            </w:r>
            <w:r w:rsidR="0051167E" w:rsidRPr="00AE3489">
              <w:rPr>
                <w:sz w:val="26"/>
                <w:lang w:val="en-US"/>
              </w:rPr>
              <w:t xml:space="preserve"> </w:t>
            </w:r>
            <w:r w:rsidRPr="00AE3489">
              <w:rPr>
                <w:sz w:val="26"/>
                <w:lang w:val="en-US"/>
              </w:rPr>
              <w:t>1</w:t>
            </w:r>
            <w:r w:rsidR="0051167E" w:rsidRPr="00AE3489">
              <w:rPr>
                <w:sz w:val="26"/>
                <w:lang w:val="en-US"/>
              </w:rPr>
              <w:t xml:space="preserve"> </w:t>
            </w:r>
          </w:p>
          <w:p w:rsidR="0051167E" w:rsidRPr="00AE3489" w:rsidRDefault="00DE5694" w:rsidP="0051167E">
            <w:pPr>
              <w:jc w:val="both"/>
              <w:rPr>
                <w:sz w:val="26"/>
                <w:lang w:val="en-US"/>
              </w:rPr>
            </w:pPr>
            <w:r w:rsidRPr="00AE3489">
              <w:rPr>
                <w:sz w:val="26"/>
                <w:lang w:val="en-US"/>
              </w:rPr>
              <w:t xml:space="preserve">Minutes </w:t>
            </w:r>
            <w:r w:rsidR="00B577EB">
              <w:rPr>
                <w:sz w:val="26"/>
                <w:lang w:val="en-US"/>
              </w:rPr>
              <w:t>No</w:t>
            </w:r>
            <w:r w:rsidRPr="00AE3489">
              <w:rPr>
                <w:sz w:val="26"/>
                <w:lang w:val="en-US"/>
              </w:rPr>
              <w:t>.___ of</w:t>
            </w:r>
            <w:r w:rsidR="0051167E" w:rsidRPr="00AE3489">
              <w:rPr>
                <w:sz w:val="26"/>
                <w:lang w:val="en-US"/>
              </w:rPr>
              <w:t xml:space="preserve"> _______________</w:t>
            </w:r>
          </w:p>
          <w:p w:rsidR="0051167E" w:rsidRPr="00AE3489" w:rsidRDefault="0051167E" w:rsidP="0051167E">
            <w:pPr>
              <w:jc w:val="center"/>
              <w:rPr>
                <w:sz w:val="26"/>
                <w:lang w:val="en-US"/>
              </w:rPr>
            </w:pPr>
          </w:p>
          <w:p w:rsidR="0051167E" w:rsidRPr="00AE3489" w:rsidRDefault="0051167E" w:rsidP="0051167E">
            <w:pPr>
              <w:jc w:val="both"/>
              <w:rPr>
                <w:sz w:val="26"/>
                <w:lang w:val="en-US"/>
              </w:rPr>
            </w:pPr>
            <w:r w:rsidRPr="00AE3489">
              <w:rPr>
                <w:sz w:val="26"/>
                <w:lang w:val="en-US"/>
              </w:rPr>
              <w:t>Dean</w:t>
            </w:r>
            <w:r w:rsidR="00DE5694" w:rsidRPr="00AE3489">
              <w:rPr>
                <w:sz w:val="26"/>
                <w:lang w:val="en-US"/>
              </w:rPr>
              <w:t xml:space="preserve"> of the</w:t>
            </w:r>
            <w:r w:rsidRPr="00AE3489">
              <w:rPr>
                <w:sz w:val="26"/>
                <w:lang w:val="en-US"/>
              </w:rPr>
              <w:t xml:space="preserve"> Facult</w:t>
            </w:r>
            <w:r w:rsidR="00DE5694" w:rsidRPr="00AE3489">
              <w:rPr>
                <w:sz w:val="26"/>
                <w:lang w:val="en-US"/>
              </w:rPr>
              <w:t>y</w:t>
            </w:r>
            <w:r w:rsidRPr="00AE3489">
              <w:rPr>
                <w:sz w:val="26"/>
                <w:lang w:val="en-US"/>
              </w:rPr>
              <w:t xml:space="preserve"> </w:t>
            </w:r>
            <w:r w:rsidR="00481749">
              <w:rPr>
                <w:sz w:val="26"/>
                <w:lang w:val="en-US"/>
              </w:rPr>
              <w:t>of Medicine No</w:t>
            </w:r>
            <w:r w:rsidR="00DE5694" w:rsidRPr="00AE3489">
              <w:rPr>
                <w:sz w:val="26"/>
                <w:lang w:val="en-US"/>
              </w:rPr>
              <w:t xml:space="preserve">. 1, </w:t>
            </w:r>
            <w:r w:rsidR="00B577EB">
              <w:rPr>
                <w:sz w:val="26"/>
                <w:lang w:val="en-US"/>
              </w:rPr>
              <w:t>PhD</w:t>
            </w:r>
            <w:r w:rsidRPr="00AE3489">
              <w:rPr>
                <w:sz w:val="26"/>
                <w:lang w:val="en-US"/>
              </w:rPr>
              <w:t xml:space="preserve">, </w:t>
            </w:r>
            <w:r w:rsidR="00B577EB">
              <w:rPr>
                <w:sz w:val="26"/>
                <w:lang w:val="en-US"/>
              </w:rPr>
              <w:t>Associate Professor</w:t>
            </w:r>
            <w:r w:rsidR="00B577EB" w:rsidRPr="00AE3489">
              <w:rPr>
                <w:sz w:val="26"/>
                <w:lang w:val="en-US"/>
              </w:rPr>
              <w:t xml:space="preserve"> </w:t>
            </w:r>
          </w:p>
          <w:p w:rsidR="0051167E" w:rsidRPr="00AE3489" w:rsidRDefault="0051167E" w:rsidP="0051167E">
            <w:pPr>
              <w:jc w:val="center"/>
              <w:rPr>
                <w:sz w:val="26"/>
                <w:lang w:val="en-US"/>
              </w:rPr>
            </w:pPr>
          </w:p>
          <w:p w:rsidR="0051167E" w:rsidRPr="00AE3489" w:rsidRDefault="0051167E" w:rsidP="0051167E">
            <w:pPr>
              <w:jc w:val="center"/>
              <w:rPr>
                <w:sz w:val="26"/>
                <w:lang w:val="en-US"/>
              </w:rPr>
            </w:pPr>
            <w:proofErr w:type="spellStart"/>
            <w:r w:rsidRPr="00AE3489">
              <w:rPr>
                <w:sz w:val="26"/>
                <w:lang w:val="en-US"/>
              </w:rPr>
              <w:t>Plăcintă</w:t>
            </w:r>
            <w:proofErr w:type="spellEnd"/>
            <w:r w:rsidRPr="00AE3489">
              <w:rPr>
                <w:sz w:val="26"/>
                <w:lang w:val="en-US"/>
              </w:rPr>
              <w:t xml:space="preserve"> </w:t>
            </w:r>
            <w:proofErr w:type="spellStart"/>
            <w:r w:rsidR="00481749" w:rsidRPr="00AE3489">
              <w:rPr>
                <w:sz w:val="26"/>
                <w:lang w:val="en-US"/>
              </w:rPr>
              <w:t>Gh</w:t>
            </w:r>
            <w:proofErr w:type="spellEnd"/>
            <w:r w:rsidR="00481749" w:rsidRPr="00AE3489">
              <w:rPr>
                <w:sz w:val="26"/>
                <w:lang w:val="en-US"/>
              </w:rPr>
              <w:t>. _</w:t>
            </w:r>
            <w:r w:rsidRPr="00AE3489">
              <w:rPr>
                <w:sz w:val="26"/>
                <w:lang w:val="en-US"/>
              </w:rPr>
              <w:t>________________________</w:t>
            </w:r>
          </w:p>
          <w:p w:rsidR="0051167E" w:rsidRPr="00AE3489" w:rsidRDefault="0051167E" w:rsidP="0051167E">
            <w:pPr>
              <w:jc w:val="both"/>
              <w:rPr>
                <w:sz w:val="26"/>
                <w:lang w:val="en-US"/>
              </w:rPr>
            </w:pPr>
            <w:r w:rsidRPr="00AE3489">
              <w:rPr>
                <w:sz w:val="26"/>
                <w:lang w:val="en-US"/>
              </w:rPr>
              <w:t xml:space="preserve">                                              </w:t>
            </w:r>
          </w:p>
        </w:tc>
      </w:tr>
      <w:tr w:rsidR="0051167E" w:rsidRPr="00AE3489" w:rsidTr="005767F1">
        <w:trPr>
          <w:gridBefore w:val="1"/>
          <w:gridAfter w:val="1"/>
          <w:wBefore w:w="2127" w:type="dxa"/>
          <w:wAfter w:w="1843" w:type="dxa"/>
        </w:trPr>
        <w:tc>
          <w:tcPr>
            <w:tcW w:w="6095" w:type="dxa"/>
            <w:gridSpan w:val="2"/>
            <w:tcBorders>
              <w:top w:val="nil"/>
              <w:left w:val="nil"/>
              <w:bottom w:val="nil"/>
              <w:right w:val="nil"/>
            </w:tcBorders>
            <w:vAlign w:val="center"/>
          </w:tcPr>
          <w:p w:rsidR="0051167E" w:rsidRPr="00AE3489" w:rsidRDefault="0051167E" w:rsidP="0051167E">
            <w:pPr>
              <w:pStyle w:val="Heading2"/>
              <w:spacing w:before="120" w:line="276" w:lineRule="auto"/>
              <w:rPr>
                <w:b w:val="0"/>
                <w:sz w:val="26"/>
                <w:lang w:val="en-US"/>
              </w:rPr>
            </w:pPr>
            <w:r w:rsidRPr="00AE3489">
              <w:rPr>
                <w:b w:val="0"/>
                <w:sz w:val="26"/>
                <w:lang w:val="en-US"/>
              </w:rPr>
              <w:t>AP</w:t>
            </w:r>
            <w:r w:rsidR="00DE5694" w:rsidRPr="00AE3489">
              <w:rPr>
                <w:b w:val="0"/>
                <w:sz w:val="26"/>
                <w:lang w:val="en-US"/>
              </w:rPr>
              <w:t>P</w:t>
            </w:r>
            <w:r w:rsidRPr="00AE3489">
              <w:rPr>
                <w:b w:val="0"/>
                <w:sz w:val="26"/>
                <w:lang w:val="en-US"/>
              </w:rPr>
              <w:t>RO</w:t>
            </w:r>
            <w:r w:rsidR="00DE5694" w:rsidRPr="00AE3489">
              <w:rPr>
                <w:b w:val="0"/>
                <w:sz w:val="26"/>
                <w:lang w:val="en-US"/>
              </w:rPr>
              <w:t>VED</w:t>
            </w:r>
          </w:p>
          <w:p w:rsidR="0051167E" w:rsidRPr="00AE3489" w:rsidRDefault="00B577EB" w:rsidP="0051167E">
            <w:pPr>
              <w:spacing w:line="276" w:lineRule="auto"/>
              <w:jc w:val="center"/>
              <w:rPr>
                <w:b/>
                <w:sz w:val="28"/>
                <w:szCs w:val="32"/>
                <w:lang w:val="en-US"/>
              </w:rPr>
            </w:pPr>
            <w:r>
              <w:rPr>
                <w:sz w:val="26"/>
                <w:lang w:val="en-US"/>
              </w:rPr>
              <w:t>at the meeting of the Department</w:t>
            </w:r>
            <w:r w:rsidR="00DE5694" w:rsidRPr="00AE3489">
              <w:rPr>
                <w:sz w:val="26"/>
                <w:lang w:val="en-US"/>
              </w:rPr>
              <w:t xml:space="preserve"> of </w:t>
            </w:r>
            <w:r w:rsidR="0051167E" w:rsidRPr="00AE3489">
              <w:rPr>
                <w:sz w:val="26"/>
                <w:lang w:val="en-US"/>
              </w:rPr>
              <w:t>Obstetric</w:t>
            </w:r>
            <w:r w:rsidR="00DE5694" w:rsidRPr="00AE3489">
              <w:rPr>
                <w:sz w:val="26"/>
                <w:lang w:val="en-US"/>
              </w:rPr>
              <w:t>s</w:t>
            </w:r>
            <w:r w:rsidR="0051167E" w:rsidRPr="00AE3489">
              <w:rPr>
                <w:sz w:val="26"/>
                <w:lang w:val="en-US"/>
              </w:rPr>
              <w:t xml:space="preserve"> </w:t>
            </w:r>
            <w:r w:rsidR="00DE5694" w:rsidRPr="00AE3489">
              <w:rPr>
                <w:sz w:val="26"/>
                <w:lang w:val="en-US"/>
              </w:rPr>
              <w:t>and</w:t>
            </w:r>
            <w:r w:rsidR="0051167E" w:rsidRPr="00AE3489">
              <w:rPr>
                <w:sz w:val="26"/>
                <w:lang w:val="en-US"/>
              </w:rPr>
              <w:t xml:space="preserve"> </w:t>
            </w:r>
            <w:r w:rsidR="00DE5694" w:rsidRPr="00AE3489">
              <w:rPr>
                <w:sz w:val="26"/>
                <w:lang w:val="en-US"/>
              </w:rPr>
              <w:t>Gy</w:t>
            </w:r>
            <w:r w:rsidR="0051167E" w:rsidRPr="00AE3489">
              <w:rPr>
                <w:sz w:val="26"/>
                <w:lang w:val="en-US"/>
              </w:rPr>
              <w:t>necolog</w:t>
            </w:r>
            <w:r w:rsidR="00DE5694" w:rsidRPr="00AE3489">
              <w:rPr>
                <w:sz w:val="26"/>
                <w:lang w:val="en-US"/>
              </w:rPr>
              <w:t>y</w:t>
            </w:r>
            <w:r w:rsidR="0051167E" w:rsidRPr="00AE3489">
              <w:rPr>
                <w:sz w:val="26"/>
                <w:lang w:val="en-US"/>
              </w:rPr>
              <w:t xml:space="preserve"> nr.1 </w:t>
            </w:r>
          </w:p>
          <w:p w:rsidR="0051167E" w:rsidRPr="00AE3489" w:rsidRDefault="00DE5694" w:rsidP="0051167E">
            <w:pPr>
              <w:spacing w:line="276" w:lineRule="auto"/>
              <w:jc w:val="center"/>
              <w:rPr>
                <w:sz w:val="26"/>
                <w:lang w:val="en-US"/>
              </w:rPr>
            </w:pPr>
            <w:r w:rsidRPr="00AE3489">
              <w:rPr>
                <w:sz w:val="26"/>
                <w:lang w:val="en-US"/>
              </w:rPr>
              <w:t>Minutes</w:t>
            </w:r>
            <w:r w:rsidR="0051167E" w:rsidRPr="00AE3489">
              <w:rPr>
                <w:sz w:val="26"/>
                <w:lang w:val="en-US"/>
              </w:rPr>
              <w:t xml:space="preserve"> </w:t>
            </w:r>
            <w:r w:rsidR="00B577EB">
              <w:rPr>
                <w:sz w:val="26"/>
                <w:lang w:val="en-US"/>
              </w:rPr>
              <w:t>No</w:t>
            </w:r>
            <w:r w:rsidR="0051167E" w:rsidRPr="00AE3489">
              <w:rPr>
                <w:sz w:val="26"/>
                <w:lang w:val="en-US"/>
              </w:rPr>
              <w:t xml:space="preserve">. 2 </w:t>
            </w:r>
            <w:r w:rsidRPr="00AE3489">
              <w:rPr>
                <w:sz w:val="26"/>
                <w:lang w:val="en-US"/>
              </w:rPr>
              <w:t>of</w:t>
            </w:r>
            <w:r w:rsidR="0051167E" w:rsidRPr="00AE3489">
              <w:rPr>
                <w:sz w:val="26"/>
                <w:lang w:val="en-US"/>
              </w:rPr>
              <w:t xml:space="preserve"> 3</w:t>
            </w:r>
            <w:r w:rsidRPr="00AE3489">
              <w:rPr>
                <w:sz w:val="26"/>
                <w:lang w:val="en-US"/>
              </w:rPr>
              <w:t>.10.</w:t>
            </w:r>
            <w:r w:rsidR="0051167E" w:rsidRPr="00AE3489">
              <w:rPr>
                <w:sz w:val="26"/>
                <w:lang w:val="en-US"/>
              </w:rPr>
              <w:t>2017</w:t>
            </w:r>
          </w:p>
          <w:p w:rsidR="0051167E" w:rsidRPr="00AE3489" w:rsidRDefault="0051167E" w:rsidP="0051167E">
            <w:pPr>
              <w:spacing w:line="276" w:lineRule="auto"/>
              <w:jc w:val="center"/>
              <w:rPr>
                <w:sz w:val="26"/>
                <w:lang w:val="en-US"/>
              </w:rPr>
            </w:pPr>
          </w:p>
          <w:p w:rsidR="0051167E" w:rsidRPr="00AE3489" w:rsidRDefault="00DE5694" w:rsidP="0051167E">
            <w:pPr>
              <w:spacing w:line="276" w:lineRule="auto"/>
              <w:jc w:val="center"/>
              <w:rPr>
                <w:sz w:val="26"/>
                <w:lang w:val="en-US"/>
              </w:rPr>
            </w:pPr>
            <w:r w:rsidRPr="00AE3489">
              <w:rPr>
                <w:sz w:val="26"/>
                <w:lang w:val="en-US"/>
              </w:rPr>
              <w:t xml:space="preserve">Head of the </w:t>
            </w:r>
            <w:r w:rsidR="00B577EB">
              <w:rPr>
                <w:sz w:val="26"/>
                <w:lang w:val="en-US"/>
              </w:rPr>
              <w:t>Department</w:t>
            </w:r>
            <w:r w:rsidR="0051167E" w:rsidRPr="00AE3489">
              <w:rPr>
                <w:sz w:val="26"/>
                <w:lang w:val="en-US"/>
              </w:rPr>
              <w:t xml:space="preserve">, </w:t>
            </w:r>
            <w:r w:rsidR="00B577EB">
              <w:rPr>
                <w:sz w:val="26"/>
                <w:lang w:val="en-US"/>
              </w:rPr>
              <w:t>PhD</w:t>
            </w:r>
            <w:r w:rsidR="0051167E" w:rsidRPr="00AE3489">
              <w:rPr>
                <w:sz w:val="26"/>
                <w:lang w:val="en-US"/>
              </w:rPr>
              <w:t xml:space="preserve">, </w:t>
            </w:r>
            <w:r w:rsidR="00B577EB">
              <w:rPr>
                <w:sz w:val="26"/>
                <w:lang w:val="en-US"/>
              </w:rPr>
              <w:t>Professor</w:t>
            </w:r>
          </w:p>
          <w:p w:rsidR="0051167E" w:rsidRPr="00AE3489" w:rsidRDefault="0051167E" w:rsidP="0051167E">
            <w:pPr>
              <w:jc w:val="center"/>
              <w:rPr>
                <w:sz w:val="26"/>
                <w:lang w:val="en-US"/>
              </w:rPr>
            </w:pPr>
            <w:proofErr w:type="spellStart"/>
            <w:r w:rsidRPr="00AE3489">
              <w:rPr>
                <w:sz w:val="26"/>
                <w:lang w:val="en-US"/>
              </w:rPr>
              <w:t>Friptu</w:t>
            </w:r>
            <w:proofErr w:type="spellEnd"/>
            <w:r w:rsidRPr="00AE3489">
              <w:rPr>
                <w:sz w:val="26"/>
                <w:lang w:val="en-US"/>
              </w:rPr>
              <w:t xml:space="preserve"> Valentin________________</w:t>
            </w:r>
          </w:p>
          <w:p w:rsidR="0051167E" w:rsidRPr="00AE3489" w:rsidRDefault="0051167E" w:rsidP="00B577EB">
            <w:pPr>
              <w:spacing w:line="276" w:lineRule="auto"/>
              <w:ind w:left="1199"/>
              <w:jc w:val="center"/>
              <w:rPr>
                <w:sz w:val="26"/>
                <w:lang w:val="en-US"/>
              </w:rPr>
            </w:pPr>
          </w:p>
        </w:tc>
      </w:tr>
    </w:tbl>
    <w:p w:rsidR="0085747F" w:rsidRPr="00AE3489" w:rsidRDefault="00DE5694" w:rsidP="0085747F">
      <w:pPr>
        <w:spacing w:line="360" w:lineRule="auto"/>
        <w:jc w:val="center"/>
        <w:rPr>
          <w:b/>
          <w:sz w:val="44"/>
          <w:szCs w:val="44"/>
          <w:lang w:val="en-US"/>
        </w:rPr>
      </w:pPr>
      <w:r w:rsidRPr="00AE3489">
        <w:rPr>
          <w:b/>
          <w:sz w:val="44"/>
          <w:szCs w:val="44"/>
          <w:lang w:val="en-US"/>
        </w:rPr>
        <w:t>SYLLABUS</w:t>
      </w:r>
      <w:r w:rsidR="0085747F" w:rsidRPr="00AE3489">
        <w:rPr>
          <w:b/>
          <w:sz w:val="44"/>
          <w:szCs w:val="44"/>
          <w:lang w:val="en-US"/>
        </w:rPr>
        <w:t xml:space="preserve"> </w:t>
      </w:r>
    </w:p>
    <w:p w:rsidR="00202EBD" w:rsidRPr="00AE3489" w:rsidRDefault="003F0ECD" w:rsidP="003F0ECD">
      <w:pPr>
        <w:pStyle w:val="PlainText"/>
        <w:tabs>
          <w:tab w:val="left" w:pos="9781"/>
        </w:tabs>
        <w:ind w:left="2410" w:hanging="2410"/>
        <w:jc w:val="center"/>
        <w:rPr>
          <w:rFonts w:ascii="Times New Roman" w:hAnsi="Times New Roman"/>
          <w:b/>
          <w:caps/>
          <w:sz w:val="28"/>
          <w:szCs w:val="28"/>
          <w:lang w:val="en-US"/>
        </w:rPr>
      </w:pPr>
      <w:r w:rsidRPr="00481749">
        <w:rPr>
          <w:rFonts w:ascii="Times New Roman" w:hAnsi="Times New Roman"/>
          <w:sz w:val="28"/>
          <w:szCs w:val="28"/>
          <w:lang w:val="en-US"/>
        </w:rPr>
        <w:t>DISCIPLIN</w:t>
      </w:r>
      <w:r w:rsidR="00481749" w:rsidRPr="00481749">
        <w:rPr>
          <w:rFonts w:ascii="Times New Roman" w:hAnsi="Times New Roman"/>
          <w:sz w:val="28"/>
          <w:szCs w:val="28"/>
          <w:lang w:val="en-US"/>
        </w:rPr>
        <w:t>E</w:t>
      </w:r>
      <w:r w:rsidR="00202EBD" w:rsidRPr="00AE3489">
        <w:rPr>
          <w:rFonts w:ascii="Times New Roman" w:hAnsi="Times New Roman"/>
          <w:b/>
          <w:sz w:val="28"/>
          <w:szCs w:val="28"/>
          <w:lang w:val="en-US"/>
        </w:rPr>
        <w:t xml:space="preserve"> </w:t>
      </w:r>
      <w:r w:rsidR="00481749" w:rsidRPr="00481749">
        <w:rPr>
          <w:rFonts w:ascii="Times New Roman" w:hAnsi="Times New Roman"/>
          <w:b/>
          <w:sz w:val="28"/>
          <w:szCs w:val="28"/>
          <w:lang w:val="en-US"/>
        </w:rPr>
        <w:t>OBSTETRICS AND GYNECOLOGY</w:t>
      </w:r>
      <w:r w:rsidR="00375304" w:rsidRPr="00AE3489">
        <w:rPr>
          <w:rFonts w:ascii="Times New Roman" w:hAnsi="Times New Roman"/>
          <w:b/>
          <w:sz w:val="28"/>
          <w:szCs w:val="28"/>
          <w:lang w:val="en-US"/>
        </w:rPr>
        <w:t xml:space="preserve"> </w:t>
      </w:r>
    </w:p>
    <w:p w:rsidR="00A63E65" w:rsidRPr="00AE3489" w:rsidRDefault="00A63E65" w:rsidP="0085747F">
      <w:pPr>
        <w:jc w:val="center"/>
        <w:rPr>
          <w:b/>
          <w:color w:val="000000"/>
          <w:sz w:val="28"/>
          <w:szCs w:val="28"/>
          <w:u w:val="single"/>
          <w:lang w:val="en-US"/>
        </w:rPr>
      </w:pPr>
    </w:p>
    <w:p w:rsidR="0085747F" w:rsidRPr="00AE3489" w:rsidRDefault="00481749" w:rsidP="0085747F">
      <w:pPr>
        <w:jc w:val="center"/>
        <w:rPr>
          <w:b/>
          <w:color w:val="000000"/>
          <w:sz w:val="28"/>
          <w:szCs w:val="28"/>
          <w:lang w:val="en-US"/>
        </w:rPr>
      </w:pPr>
      <w:r>
        <w:rPr>
          <w:b/>
          <w:color w:val="000000"/>
          <w:sz w:val="28"/>
          <w:szCs w:val="28"/>
          <w:lang w:val="en-US"/>
        </w:rPr>
        <w:t>I</w:t>
      </w:r>
      <w:r w:rsidR="0051167E" w:rsidRPr="00AE3489">
        <w:rPr>
          <w:b/>
          <w:color w:val="000000"/>
          <w:sz w:val="28"/>
          <w:szCs w:val="28"/>
          <w:lang w:val="en-US"/>
        </w:rPr>
        <w:t>ntegrate</w:t>
      </w:r>
      <w:r>
        <w:rPr>
          <w:b/>
          <w:color w:val="000000"/>
          <w:sz w:val="28"/>
          <w:szCs w:val="28"/>
          <w:lang w:val="en-US"/>
        </w:rPr>
        <w:t>d studies</w:t>
      </w:r>
    </w:p>
    <w:p w:rsidR="00593E6C" w:rsidRPr="00AE3489" w:rsidRDefault="00593E6C" w:rsidP="00202EBD">
      <w:pPr>
        <w:spacing w:line="360" w:lineRule="auto"/>
        <w:rPr>
          <w:b/>
          <w:sz w:val="28"/>
          <w:szCs w:val="28"/>
          <w:lang w:val="en-US"/>
        </w:rPr>
      </w:pPr>
    </w:p>
    <w:p w:rsidR="00202EBD" w:rsidRPr="00AE3489" w:rsidRDefault="00202EBD" w:rsidP="00202EBD">
      <w:pPr>
        <w:pStyle w:val="PlainText"/>
        <w:tabs>
          <w:tab w:val="left" w:pos="9781"/>
        </w:tabs>
        <w:spacing w:after="120"/>
        <w:ind w:left="2410" w:hanging="2410"/>
        <w:rPr>
          <w:rFonts w:ascii="Times New Roman" w:hAnsi="Times New Roman"/>
          <w:b/>
          <w:sz w:val="26"/>
          <w:szCs w:val="26"/>
          <w:lang w:val="en-US"/>
        </w:rPr>
      </w:pPr>
      <w:r w:rsidRPr="00AE3489">
        <w:rPr>
          <w:rFonts w:ascii="Times New Roman" w:hAnsi="Times New Roman"/>
          <w:caps/>
          <w:sz w:val="26"/>
          <w:szCs w:val="26"/>
          <w:lang w:val="en-US"/>
        </w:rPr>
        <w:t>T</w:t>
      </w:r>
      <w:r w:rsidR="00DE5694" w:rsidRPr="00AE3489">
        <w:rPr>
          <w:rFonts w:ascii="Times New Roman" w:hAnsi="Times New Roman"/>
          <w:sz w:val="26"/>
          <w:szCs w:val="26"/>
          <w:lang w:val="en-US"/>
        </w:rPr>
        <w:t>ype of course</w:t>
      </w:r>
      <w:r w:rsidRPr="00AE3489">
        <w:rPr>
          <w:rFonts w:ascii="Times New Roman" w:hAnsi="Times New Roman"/>
          <w:sz w:val="26"/>
          <w:szCs w:val="26"/>
          <w:lang w:val="en-US"/>
        </w:rPr>
        <w:t xml:space="preserve">: </w:t>
      </w:r>
      <w:r w:rsidR="00DE5694" w:rsidRPr="00AE3489">
        <w:rPr>
          <w:rFonts w:ascii="Times New Roman" w:hAnsi="Times New Roman"/>
          <w:b/>
          <w:sz w:val="26"/>
          <w:szCs w:val="26"/>
          <w:lang w:val="en-US"/>
        </w:rPr>
        <w:t>compulsory</w:t>
      </w:r>
      <w:r w:rsidR="0085747F" w:rsidRPr="00AE3489">
        <w:rPr>
          <w:rFonts w:ascii="Times New Roman" w:hAnsi="Times New Roman"/>
          <w:b/>
          <w:sz w:val="26"/>
          <w:szCs w:val="26"/>
          <w:lang w:val="en-US"/>
        </w:rPr>
        <w:t xml:space="preserve"> </w:t>
      </w:r>
    </w:p>
    <w:p w:rsidR="0085747F" w:rsidRPr="00AE3489" w:rsidRDefault="0085747F" w:rsidP="0085747F">
      <w:pPr>
        <w:pStyle w:val="PlainText"/>
        <w:tabs>
          <w:tab w:val="left" w:pos="9781"/>
        </w:tabs>
        <w:spacing w:line="360" w:lineRule="auto"/>
        <w:jc w:val="center"/>
        <w:rPr>
          <w:rFonts w:ascii="Times New Roman" w:hAnsi="Times New Roman"/>
          <w:sz w:val="26"/>
          <w:szCs w:val="28"/>
          <w:lang w:val="en-US"/>
        </w:rPr>
      </w:pPr>
    </w:p>
    <w:p w:rsidR="0085747F" w:rsidRPr="00AE3489" w:rsidRDefault="0085747F" w:rsidP="0085747F">
      <w:pPr>
        <w:pStyle w:val="PlainText"/>
        <w:tabs>
          <w:tab w:val="left" w:pos="9781"/>
        </w:tabs>
        <w:spacing w:line="360" w:lineRule="auto"/>
        <w:jc w:val="center"/>
        <w:rPr>
          <w:rFonts w:ascii="Times New Roman" w:hAnsi="Times New Roman"/>
          <w:sz w:val="26"/>
          <w:szCs w:val="28"/>
          <w:lang w:val="en-US"/>
        </w:rPr>
      </w:pPr>
    </w:p>
    <w:p w:rsidR="0085747F" w:rsidRPr="00AE3489" w:rsidRDefault="0085747F" w:rsidP="0085747F">
      <w:pPr>
        <w:pStyle w:val="PlainText"/>
        <w:tabs>
          <w:tab w:val="left" w:pos="9781"/>
        </w:tabs>
        <w:spacing w:line="360" w:lineRule="auto"/>
        <w:jc w:val="center"/>
        <w:rPr>
          <w:rFonts w:ascii="Times New Roman" w:hAnsi="Times New Roman"/>
          <w:sz w:val="26"/>
          <w:szCs w:val="28"/>
          <w:lang w:val="en-US"/>
        </w:rPr>
      </w:pPr>
    </w:p>
    <w:p w:rsidR="0085747F" w:rsidRPr="00AE3489" w:rsidRDefault="00375304" w:rsidP="0085747F">
      <w:pPr>
        <w:pStyle w:val="PlainText"/>
        <w:tabs>
          <w:tab w:val="left" w:pos="9781"/>
        </w:tabs>
        <w:spacing w:line="360" w:lineRule="auto"/>
        <w:jc w:val="center"/>
        <w:rPr>
          <w:rFonts w:ascii="Times New Roman" w:hAnsi="Times New Roman"/>
          <w:b/>
          <w:sz w:val="26"/>
          <w:lang w:val="en-US"/>
        </w:rPr>
      </w:pPr>
      <w:proofErr w:type="spellStart"/>
      <w:r w:rsidRPr="00AE3489">
        <w:rPr>
          <w:rFonts w:ascii="Times New Roman" w:hAnsi="Times New Roman"/>
          <w:b/>
          <w:sz w:val="26"/>
          <w:szCs w:val="28"/>
          <w:lang w:val="en-US"/>
        </w:rPr>
        <w:t>Chişinău</w:t>
      </w:r>
      <w:proofErr w:type="spellEnd"/>
      <w:r w:rsidRPr="00AE3489">
        <w:rPr>
          <w:rFonts w:ascii="Times New Roman" w:hAnsi="Times New Roman"/>
          <w:b/>
          <w:sz w:val="26"/>
          <w:szCs w:val="28"/>
          <w:lang w:val="en-US"/>
        </w:rPr>
        <w:t>, 2017</w:t>
      </w:r>
    </w:p>
    <w:p w:rsidR="00C26954" w:rsidRPr="00AE3489" w:rsidRDefault="00C26954" w:rsidP="00DB5C0D">
      <w:pPr>
        <w:pStyle w:val="ListParagraph"/>
        <w:pageBreakBefore/>
        <w:widowControl w:val="0"/>
        <w:numPr>
          <w:ilvl w:val="0"/>
          <w:numId w:val="1"/>
        </w:numPr>
        <w:ind w:left="709" w:hanging="567"/>
        <w:jc w:val="both"/>
        <w:rPr>
          <w:b/>
          <w:lang w:val="en-US"/>
        </w:rPr>
      </w:pPr>
      <w:r w:rsidRPr="00AE3489">
        <w:rPr>
          <w:b/>
          <w:lang w:val="en-US"/>
        </w:rPr>
        <w:lastRenderedPageBreak/>
        <w:t>PRELIMINARI</w:t>
      </w:r>
      <w:r w:rsidR="00A20932" w:rsidRPr="00AE3489">
        <w:rPr>
          <w:b/>
          <w:lang w:val="en-US"/>
        </w:rPr>
        <w:t>ES</w:t>
      </w:r>
    </w:p>
    <w:p w:rsidR="002E51DB" w:rsidRPr="00AE3489" w:rsidRDefault="00E45D76" w:rsidP="00DB5C0D">
      <w:pPr>
        <w:widowControl w:val="0"/>
        <w:numPr>
          <w:ilvl w:val="0"/>
          <w:numId w:val="3"/>
        </w:numPr>
        <w:ind w:left="714" w:hanging="357"/>
        <w:jc w:val="both"/>
        <w:rPr>
          <w:lang w:val="en-US"/>
        </w:rPr>
      </w:pPr>
      <w:r w:rsidRPr="00AE3489">
        <w:rPr>
          <w:b/>
          <w:color w:val="000000"/>
          <w:lang w:val="en-US"/>
        </w:rPr>
        <w:t>General presentation of the course</w:t>
      </w:r>
    </w:p>
    <w:p w:rsidR="003D6329" w:rsidRPr="00AE3489" w:rsidRDefault="00877016" w:rsidP="006B3B2C">
      <w:pPr>
        <w:ind w:left="709" w:firstLine="425"/>
        <w:jc w:val="both"/>
        <w:rPr>
          <w:lang w:val="en-US"/>
        </w:rPr>
      </w:pPr>
      <w:r w:rsidRPr="00AE3489">
        <w:rPr>
          <w:lang w:val="en-US"/>
        </w:rPr>
        <w:t xml:space="preserve"> </w:t>
      </w:r>
      <w:proofErr w:type="gramStart"/>
      <w:r w:rsidR="00E45D76" w:rsidRPr="00AE3489">
        <w:rPr>
          <w:lang w:val="en-US"/>
        </w:rPr>
        <w:t>„Obstetrics</w:t>
      </w:r>
      <w:r w:rsidR="002E51DB" w:rsidRPr="00AE3489">
        <w:rPr>
          <w:lang w:val="en-US"/>
        </w:rPr>
        <w:t xml:space="preserve"> </w:t>
      </w:r>
      <w:r w:rsidR="00E45D76" w:rsidRPr="00AE3489">
        <w:rPr>
          <w:lang w:val="en-US"/>
        </w:rPr>
        <w:t>and</w:t>
      </w:r>
      <w:r w:rsidR="002E51DB" w:rsidRPr="00AE3489">
        <w:rPr>
          <w:lang w:val="en-US"/>
        </w:rPr>
        <w:t xml:space="preserve"> G</w:t>
      </w:r>
      <w:r w:rsidR="00E45D76" w:rsidRPr="00AE3489">
        <w:rPr>
          <w:lang w:val="en-US"/>
        </w:rPr>
        <w:t>ynecology</w:t>
      </w:r>
      <w:r w:rsidR="002E51DB" w:rsidRPr="00AE3489">
        <w:rPr>
          <w:lang w:val="en-US"/>
        </w:rPr>
        <w:t xml:space="preserve">” </w:t>
      </w:r>
      <w:r w:rsidR="00E45D76" w:rsidRPr="00AE3489">
        <w:rPr>
          <w:lang w:val="en-US"/>
        </w:rPr>
        <w:t>is a clinical medical course</w:t>
      </w:r>
      <w:r w:rsidR="002E51DB" w:rsidRPr="00AE3489">
        <w:rPr>
          <w:lang w:val="en-US"/>
        </w:rPr>
        <w:t xml:space="preserve">, </w:t>
      </w:r>
      <w:r w:rsidR="00A20932" w:rsidRPr="00AE3489">
        <w:rPr>
          <w:lang w:val="en-US"/>
        </w:rPr>
        <w:t xml:space="preserve">the study of which will allow, at the university level, the creation of the necessary skills to support a correct diagnosis based on the anamnesis, the clinical and </w:t>
      </w:r>
      <w:proofErr w:type="spellStart"/>
      <w:r w:rsidR="00A20932" w:rsidRPr="00AE3489">
        <w:rPr>
          <w:lang w:val="en-US"/>
        </w:rPr>
        <w:t>paraclinical</w:t>
      </w:r>
      <w:proofErr w:type="spellEnd"/>
      <w:r w:rsidR="00A20932" w:rsidRPr="00AE3489">
        <w:rPr>
          <w:lang w:val="en-US"/>
        </w:rPr>
        <w:t xml:space="preserve"> examination, the assimilation of necessary notions for framing certain cases in "the pregnant with high obstetrical risk" entity, the creation of necessary skills to solve emergency situations, the learning of the correct hospitalization elements of the pregnan</w:t>
      </w:r>
      <w:r w:rsidR="00123A9C" w:rsidRPr="00AE3489">
        <w:rPr>
          <w:lang w:val="en-US"/>
        </w:rPr>
        <w:t>t</w:t>
      </w:r>
      <w:r w:rsidR="00DD6A7D">
        <w:rPr>
          <w:lang w:val="en-US"/>
        </w:rPr>
        <w:t xml:space="preserve"> and </w:t>
      </w:r>
      <w:r w:rsidR="00A20932" w:rsidRPr="00AE3489">
        <w:rPr>
          <w:lang w:val="en-US"/>
        </w:rPr>
        <w:t xml:space="preserve">postpartum </w:t>
      </w:r>
      <w:r w:rsidR="00DD6A7D">
        <w:rPr>
          <w:lang w:val="en-US"/>
        </w:rPr>
        <w:t>women and women with gynecological conditions.</w:t>
      </w:r>
      <w:proofErr w:type="gramEnd"/>
      <w:r w:rsidR="00123A9C" w:rsidRPr="00AE3489">
        <w:rPr>
          <w:lang w:val="en-US"/>
        </w:rPr>
        <w:t xml:space="preserve"> </w:t>
      </w:r>
    </w:p>
    <w:p w:rsidR="00C26954" w:rsidRPr="00AE3489" w:rsidRDefault="002E51DB" w:rsidP="006B3B2C">
      <w:pPr>
        <w:pStyle w:val="ListParagraph"/>
        <w:tabs>
          <w:tab w:val="left" w:pos="1134"/>
        </w:tabs>
        <w:ind w:left="709"/>
        <w:jc w:val="both"/>
        <w:rPr>
          <w:lang w:val="en-US"/>
        </w:rPr>
      </w:pPr>
      <w:r w:rsidRPr="00AE3489">
        <w:rPr>
          <w:lang w:val="en-US"/>
        </w:rPr>
        <w:t xml:space="preserve">      </w:t>
      </w:r>
      <w:r w:rsidR="00E45D76" w:rsidRPr="00AE3489">
        <w:rPr>
          <w:lang w:val="en-US"/>
        </w:rPr>
        <w:t xml:space="preserve">This course has connections with different medical fields, such </w:t>
      </w:r>
      <w:proofErr w:type="gramStart"/>
      <w:r w:rsidR="00E45D76" w:rsidRPr="00AE3489">
        <w:rPr>
          <w:lang w:val="en-US"/>
        </w:rPr>
        <w:t>as:</w:t>
      </w:r>
      <w:proofErr w:type="gramEnd"/>
      <w:r w:rsidR="00E45D76" w:rsidRPr="00AE3489">
        <w:rPr>
          <w:lang w:val="en-US"/>
        </w:rPr>
        <w:t xml:space="preserve"> </w:t>
      </w:r>
      <w:r w:rsidR="00481749">
        <w:rPr>
          <w:lang w:val="en-US"/>
        </w:rPr>
        <w:t>E</w:t>
      </w:r>
      <w:r w:rsidR="00E45D76" w:rsidRPr="00AE3489">
        <w:rPr>
          <w:lang w:val="en-US"/>
        </w:rPr>
        <w:t>ndocrinology</w:t>
      </w:r>
      <w:r w:rsidR="003D6329" w:rsidRPr="00AE3489">
        <w:rPr>
          <w:lang w:val="en-US"/>
        </w:rPr>
        <w:t xml:space="preserve">, </w:t>
      </w:r>
      <w:r w:rsidR="00481749">
        <w:rPr>
          <w:lang w:val="en-US"/>
        </w:rPr>
        <w:t>I</w:t>
      </w:r>
      <w:r w:rsidR="00E45D76" w:rsidRPr="00AE3489">
        <w:rPr>
          <w:lang w:val="en-US"/>
        </w:rPr>
        <w:t xml:space="preserve">nternal </w:t>
      </w:r>
      <w:r w:rsidR="00481749">
        <w:rPr>
          <w:lang w:val="en-US"/>
        </w:rPr>
        <w:t>M</w:t>
      </w:r>
      <w:r w:rsidR="003D6329" w:rsidRPr="00AE3489">
        <w:rPr>
          <w:lang w:val="en-US"/>
        </w:rPr>
        <w:t>edicin</w:t>
      </w:r>
      <w:r w:rsidR="00E45D76" w:rsidRPr="00AE3489">
        <w:rPr>
          <w:lang w:val="en-US"/>
        </w:rPr>
        <w:t>e</w:t>
      </w:r>
      <w:r w:rsidR="003D6329" w:rsidRPr="00AE3489">
        <w:rPr>
          <w:lang w:val="en-US"/>
        </w:rPr>
        <w:t xml:space="preserve">, </w:t>
      </w:r>
      <w:r w:rsidR="00481749">
        <w:rPr>
          <w:lang w:val="en-US"/>
        </w:rPr>
        <w:t>S</w:t>
      </w:r>
      <w:r w:rsidR="00E45D76" w:rsidRPr="00AE3489">
        <w:rPr>
          <w:lang w:val="en-US"/>
        </w:rPr>
        <w:t>urgery</w:t>
      </w:r>
      <w:r w:rsidR="003D6329" w:rsidRPr="00AE3489">
        <w:rPr>
          <w:lang w:val="en-US"/>
        </w:rPr>
        <w:t xml:space="preserve"> etc. </w:t>
      </w:r>
      <w:r w:rsidR="00E45D76" w:rsidRPr="00AE3489">
        <w:rPr>
          <w:lang w:val="en-US"/>
        </w:rPr>
        <w:t>For a better assimilation of the course, knowledge obtained during the first three years of university in the following fields is required</w:t>
      </w:r>
      <w:r w:rsidR="003D6329" w:rsidRPr="00AE3489">
        <w:rPr>
          <w:lang w:val="en-US"/>
        </w:rPr>
        <w:t xml:space="preserve">: </w:t>
      </w:r>
      <w:r w:rsidR="00481749">
        <w:rPr>
          <w:lang w:val="en-US"/>
        </w:rPr>
        <w:t>B</w:t>
      </w:r>
      <w:r w:rsidR="003D6329" w:rsidRPr="00AE3489">
        <w:rPr>
          <w:lang w:val="en-US"/>
        </w:rPr>
        <w:t>iolog</w:t>
      </w:r>
      <w:r w:rsidR="00E45D76" w:rsidRPr="00AE3489">
        <w:rPr>
          <w:lang w:val="en-US"/>
        </w:rPr>
        <w:t>y</w:t>
      </w:r>
      <w:r w:rsidR="003D6329" w:rsidRPr="00AE3489">
        <w:rPr>
          <w:lang w:val="en-US"/>
        </w:rPr>
        <w:t xml:space="preserve">, </w:t>
      </w:r>
      <w:r w:rsidR="00481749">
        <w:rPr>
          <w:lang w:val="en-US"/>
        </w:rPr>
        <w:t>C</w:t>
      </w:r>
      <w:r w:rsidR="003D6329" w:rsidRPr="00AE3489">
        <w:rPr>
          <w:lang w:val="en-US"/>
        </w:rPr>
        <w:t>h</w:t>
      </w:r>
      <w:r w:rsidR="00E45D76" w:rsidRPr="00AE3489">
        <w:rPr>
          <w:lang w:val="en-US"/>
        </w:rPr>
        <w:t>emistry</w:t>
      </w:r>
      <w:r w:rsidR="003D6329" w:rsidRPr="00AE3489">
        <w:rPr>
          <w:lang w:val="en-US"/>
        </w:rPr>
        <w:t xml:space="preserve">, </w:t>
      </w:r>
      <w:r w:rsidR="00481749">
        <w:rPr>
          <w:lang w:val="en-US"/>
        </w:rPr>
        <w:t>A</w:t>
      </w:r>
      <w:r w:rsidR="003D6329" w:rsidRPr="00AE3489">
        <w:rPr>
          <w:lang w:val="en-US"/>
        </w:rPr>
        <w:t>natom</w:t>
      </w:r>
      <w:r w:rsidR="00E45D76" w:rsidRPr="00AE3489">
        <w:rPr>
          <w:lang w:val="en-US"/>
        </w:rPr>
        <w:t>y</w:t>
      </w:r>
      <w:r w:rsidR="003D6329" w:rsidRPr="00AE3489">
        <w:rPr>
          <w:lang w:val="en-US"/>
        </w:rPr>
        <w:t xml:space="preserve">, </w:t>
      </w:r>
      <w:r w:rsidR="00481749">
        <w:rPr>
          <w:lang w:val="en-US"/>
        </w:rPr>
        <w:t>H</w:t>
      </w:r>
      <w:r w:rsidR="003D6329" w:rsidRPr="00AE3489">
        <w:rPr>
          <w:lang w:val="en-US"/>
        </w:rPr>
        <w:t>istolog</w:t>
      </w:r>
      <w:r w:rsidR="00E45D76" w:rsidRPr="00AE3489">
        <w:rPr>
          <w:lang w:val="en-US"/>
        </w:rPr>
        <w:t>y</w:t>
      </w:r>
      <w:r w:rsidR="003D6329" w:rsidRPr="00AE3489">
        <w:rPr>
          <w:lang w:val="en-US"/>
        </w:rPr>
        <w:t xml:space="preserve">, </w:t>
      </w:r>
      <w:r w:rsidR="00481749">
        <w:rPr>
          <w:lang w:val="en-US"/>
        </w:rPr>
        <w:t>B</w:t>
      </w:r>
      <w:r w:rsidR="003D6329" w:rsidRPr="00AE3489">
        <w:rPr>
          <w:lang w:val="en-US"/>
        </w:rPr>
        <w:t>ioch</w:t>
      </w:r>
      <w:r w:rsidR="00E45D76" w:rsidRPr="00AE3489">
        <w:rPr>
          <w:lang w:val="en-US"/>
        </w:rPr>
        <w:t>emistry</w:t>
      </w:r>
      <w:r w:rsidR="003D6329" w:rsidRPr="00AE3489">
        <w:rPr>
          <w:lang w:val="en-US"/>
        </w:rPr>
        <w:t xml:space="preserve">, </w:t>
      </w:r>
      <w:r w:rsidR="00481749">
        <w:rPr>
          <w:lang w:val="en-US"/>
        </w:rPr>
        <w:t>P</w:t>
      </w:r>
      <w:r w:rsidR="00E45D76" w:rsidRPr="00AE3489">
        <w:rPr>
          <w:lang w:val="en-US"/>
        </w:rPr>
        <w:t>h</w:t>
      </w:r>
      <w:r w:rsidR="003D6329" w:rsidRPr="00AE3489">
        <w:rPr>
          <w:lang w:val="en-US"/>
        </w:rPr>
        <w:t>armaco</w:t>
      </w:r>
      <w:r w:rsidR="00E45D76" w:rsidRPr="00AE3489">
        <w:rPr>
          <w:lang w:val="en-US"/>
        </w:rPr>
        <w:t>logy</w:t>
      </w:r>
      <w:r w:rsidR="003D6329" w:rsidRPr="00AE3489">
        <w:rPr>
          <w:lang w:val="en-US"/>
        </w:rPr>
        <w:t xml:space="preserve">, </w:t>
      </w:r>
      <w:proofErr w:type="spellStart"/>
      <w:r w:rsidR="00481749" w:rsidRPr="00AE3489">
        <w:rPr>
          <w:lang w:val="en-US"/>
        </w:rPr>
        <w:t>Morphopathology</w:t>
      </w:r>
      <w:proofErr w:type="spellEnd"/>
      <w:r w:rsidR="00E450AC" w:rsidRPr="00AE3489">
        <w:rPr>
          <w:lang w:val="en-US"/>
        </w:rPr>
        <w:t xml:space="preserve"> </w:t>
      </w:r>
      <w:r w:rsidR="00E45D76" w:rsidRPr="00AE3489">
        <w:rPr>
          <w:lang w:val="en-US"/>
        </w:rPr>
        <w:t>and</w:t>
      </w:r>
      <w:r w:rsidR="00E450AC" w:rsidRPr="00AE3489">
        <w:rPr>
          <w:lang w:val="en-US"/>
        </w:rPr>
        <w:t xml:space="preserve"> </w:t>
      </w:r>
      <w:r w:rsidR="00481749">
        <w:rPr>
          <w:lang w:val="en-US"/>
        </w:rPr>
        <w:t>P</w:t>
      </w:r>
      <w:r w:rsidR="00E45D76" w:rsidRPr="00AE3489">
        <w:rPr>
          <w:lang w:val="en-US"/>
        </w:rPr>
        <w:t>hysiology</w:t>
      </w:r>
      <w:r w:rsidR="00E450AC" w:rsidRPr="00AE3489">
        <w:rPr>
          <w:lang w:val="en-US"/>
        </w:rPr>
        <w:t xml:space="preserve">. </w:t>
      </w:r>
      <w:proofErr w:type="gramStart"/>
      <w:r w:rsidR="00F929F9" w:rsidRPr="00AE3489">
        <w:rPr>
          <w:lang w:val="en-US"/>
        </w:rPr>
        <w:t>Also</w:t>
      </w:r>
      <w:proofErr w:type="gramEnd"/>
      <w:r w:rsidR="00F929F9" w:rsidRPr="00AE3489">
        <w:rPr>
          <w:lang w:val="en-US"/>
        </w:rPr>
        <w:t>, this course demands skills in solving the psycho-emotional and social problems of the patients.</w:t>
      </w:r>
      <w:r w:rsidRPr="00AE3489">
        <w:rPr>
          <w:lang w:val="en-US"/>
        </w:rPr>
        <w:t xml:space="preserve"> </w:t>
      </w:r>
    </w:p>
    <w:p w:rsidR="003D6329" w:rsidRPr="00AE3489" w:rsidRDefault="00F929F9" w:rsidP="00DB5C0D">
      <w:pPr>
        <w:widowControl w:val="0"/>
        <w:numPr>
          <w:ilvl w:val="0"/>
          <w:numId w:val="3"/>
        </w:numPr>
        <w:jc w:val="both"/>
        <w:rPr>
          <w:b/>
          <w:color w:val="000000"/>
          <w:lang w:val="en-US"/>
        </w:rPr>
      </w:pPr>
      <w:r w:rsidRPr="00AE3489">
        <w:rPr>
          <w:b/>
          <w:color w:val="000000"/>
          <w:lang w:val="en-US"/>
        </w:rPr>
        <w:t>The mis</w:t>
      </w:r>
      <w:r w:rsidR="00E450AC" w:rsidRPr="00AE3489">
        <w:rPr>
          <w:b/>
          <w:color w:val="000000"/>
          <w:lang w:val="en-US"/>
        </w:rPr>
        <w:t>si</w:t>
      </w:r>
      <w:r w:rsidRPr="00AE3489">
        <w:rPr>
          <w:b/>
          <w:color w:val="000000"/>
          <w:lang w:val="en-US"/>
        </w:rPr>
        <w:t xml:space="preserve">on of the </w:t>
      </w:r>
      <w:r w:rsidR="00E450AC" w:rsidRPr="00AE3489">
        <w:rPr>
          <w:b/>
          <w:color w:val="000000"/>
          <w:lang w:val="en-US"/>
        </w:rPr>
        <w:t>curriculum</w:t>
      </w:r>
      <w:r w:rsidR="00123A9C" w:rsidRPr="00AE3489">
        <w:rPr>
          <w:b/>
          <w:color w:val="000000"/>
          <w:lang w:val="en-US"/>
        </w:rPr>
        <w:t xml:space="preserve"> concerning</w:t>
      </w:r>
      <w:r w:rsidRPr="00AE3489">
        <w:rPr>
          <w:b/>
          <w:color w:val="000000"/>
          <w:lang w:val="en-US"/>
        </w:rPr>
        <w:t xml:space="preserve"> the </w:t>
      </w:r>
      <w:r w:rsidR="00C26954" w:rsidRPr="00AE3489">
        <w:rPr>
          <w:b/>
          <w:color w:val="000000"/>
          <w:lang w:val="en-US"/>
        </w:rPr>
        <w:t>profe</w:t>
      </w:r>
      <w:r w:rsidRPr="00AE3489">
        <w:rPr>
          <w:b/>
          <w:color w:val="000000"/>
          <w:lang w:val="en-US"/>
        </w:rPr>
        <w:t>s</w:t>
      </w:r>
      <w:r w:rsidR="00C26954" w:rsidRPr="00AE3489">
        <w:rPr>
          <w:b/>
          <w:color w:val="000000"/>
          <w:lang w:val="en-US"/>
        </w:rPr>
        <w:t>sional</w:t>
      </w:r>
      <w:r w:rsidRPr="00AE3489">
        <w:rPr>
          <w:b/>
          <w:color w:val="000000"/>
          <w:lang w:val="en-US"/>
        </w:rPr>
        <w:t xml:space="preserve"> development</w:t>
      </w:r>
      <w:r w:rsidR="00E450AC" w:rsidRPr="00AE3489">
        <w:rPr>
          <w:b/>
          <w:color w:val="000000"/>
          <w:lang w:val="en-US"/>
        </w:rPr>
        <w:t xml:space="preserve">: </w:t>
      </w:r>
      <w:r w:rsidR="00123A9C" w:rsidRPr="00AE3489">
        <w:rPr>
          <w:color w:val="000000"/>
          <w:lang w:val="en-US"/>
        </w:rPr>
        <w:t xml:space="preserve">the acquisition and development of professional competencies for students in the provision of safe and efficient services in obstetric and gynecological medical care. </w:t>
      </w:r>
    </w:p>
    <w:p w:rsidR="00C26954" w:rsidRPr="00AE3489" w:rsidRDefault="00F929F9" w:rsidP="00DB5C0D">
      <w:pPr>
        <w:widowControl w:val="0"/>
        <w:numPr>
          <w:ilvl w:val="0"/>
          <w:numId w:val="3"/>
        </w:numPr>
        <w:ind w:left="714" w:hanging="357"/>
        <w:jc w:val="both"/>
        <w:rPr>
          <w:b/>
          <w:lang w:val="en-US"/>
        </w:rPr>
      </w:pPr>
      <w:r w:rsidRPr="00AE3489">
        <w:rPr>
          <w:b/>
          <w:color w:val="000000"/>
          <w:lang w:val="en-US"/>
        </w:rPr>
        <w:t>Teaching languages of the course</w:t>
      </w:r>
      <w:r w:rsidR="00773F4B" w:rsidRPr="00AE3489">
        <w:rPr>
          <w:b/>
          <w:color w:val="000000"/>
          <w:lang w:val="en-US"/>
        </w:rPr>
        <w:t>:</w:t>
      </w:r>
      <w:r w:rsidR="00C26954" w:rsidRPr="00AE3489">
        <w:rPr>
          <w:color w:val="000000"/>
          <w:lang w:val="en-US"/>
        </w:rPr>
        <w:t xml:space="preserve"> </w:t>
      </w:r>
      <w:r w:rsidR="00481749" w:rsidRPr="00AE3489">
        <w:rPr>
          <w:color w:val="000000"/>
          <w:lang w:val="en-US"/>
        </w:rPr>
        <w:t>Romanian</w:t>
      </w:r>
      <w:r w:rsidR="00E450AC" w:rsidRPr="00AE3489">
        <w:rPr>
          <w:color w:val="000000"/>
          <w:lang w:val="en-US"/>
        </w:rPr>
        <w:t>,</w:t>
      </w:r>
      <w:r w:rsidR="00FE4BB6" w:rsidRPr="00AE3489">
        <w:rPr>
          <w:color w:val="000000"/>
          <w:lang w:val="en-US"/>
        </w:rPr>
        <w:t xml:space="preserve"> </w:t>
      </w:r>
      <w:r w:rsidR="00481749" w:rsidRPr="00AE3489">
        <w:rPr>
          <w:color w:val="000000"/>
          <w:lang w:val="en-US"/>
        </w:rPr>
        <w:t>Russian</w:t>
      </w:r>
      <w:r w:rsidR="00FE4BB6" w:rsidRPr="00AE3489">
        <w:rPr>
          <w:color w:val="000000"/>
          <w:lang w:val="en-US"/>
        </w:rPr>
        <w:t xml:space="preserve">, </w:t>
      </w:r>
      <w:r w:rsidR="00481749" w:rsidRPr="00AE3489">
        <w:rPr>
          <w:color w:val="000000"/>
          <w:lang w:val="en-US"/>
        </w:rPr>
        <w:t>English</w:t>
      </w:r>
      <w:r w:rsidRPr="00AE3489">
        <w:rPr>
          <w:color w:val="000000"/>
          <w:lang w:val="en-US"/>
        </w:rPr>
        <w:t xml:space="preserve"> and</w:t>
      </w:r>
      <w:r w:rsidR="00FE4BB6" w:rsidRPr="00AE3489">
        <w:rPr>
          <w:color w:val="000000"/>
          <w:lang w:val="en-US"/>
        </w:rPr>
        <w:t xml:space="preserve"> </w:t>
      </w:r>
      <w:r w:rsidR="00481749" w:rsidRPr="00AE3489">
        <w:rPr>
          <w:color w:val="000000"/>
          <w:lang w:val="en-US"/>
        </w:rPr>
        <w:t>French</w:t>
      </w:r>
    </w:p>
    <w:p w:rsidR="00C26954" w:rsidRPr="00AE3489" w:rsidRDefault="00773F4B" w:rsidP="00DB5C0D">
      <w:pPr>
        <w:widowControl w:val="0"/>
        <w:numPr>
          <w:ilvl w:val="0"/>
          <w:numId w:val="3"/>
        </w:numPr>
        <w:ind w:left="714" w:hanging="357"/>
        <w:jc w:val="both"/>
        <w:rPr>
          <w:color w:val="000000"/>
          <w:lang w:val="en-US"/>
        </w:rPr>
      </w:pPr>
      <w:r w:rsidRPr="00AE3489">
        <w:rPr>
          <w:b/>
          <w:color w:val="000000"/>
          <w:lang w:val="en-US"/>
        </w:rPr>
        <w:t>B</w:t>
      </w:r>
      <w:r w:rsidR="00C26954" w:rsidRPr="00AE3489">
        <w:rPr>
          <w:b/>
          <w:color w:val="000000"/>
          <w:lang w:val="en-US"/>
        </w:rPr>
        <w:t>eneficiari</w:t>
      </w:r>
      <w:r w:rsidR="00F929F9" w:rsidRPr="00AE3489">
        <w:rPr>
          <w:b/>
          <w:color w:val="000000"/>
          <w:lang w:val="en-US"/>
        </w:rPr>
        <w:t>es</w:t>
      </w:r>
      <w:r w:rsidRPr="00AE3489">
        <w:rPr>
          <w:b/>
          <w:color w:val="000000"/>
          <w:lang w:val="en-US"/>
        </w:rPr>
        <w:t>:</w:t>
      </w:r>
      <w:r w:rsidR="00F929F9" w:rsidRPr="00AE3489">
        <w:rPr>
          <w:color w:val="000000"/>
          <w:lang w:val="en-US"/>
        </w:rPr>
        <w:t xml:space="preserve"> students of the V</w:t>
      </w:r>
      <w:r w:rsidR="00F929F9" w:rsidRPr="00AE3489">
        <w:rPr>
          <w:color w:val="000000"/>
          <w:vertAlign w:val="superscript"/>
          <w:lang w:val="en-US"/>
        </w:rPr>
        <w:t>th</w:t>
      </w:r>
      <w:r w:rsidR="00F929F9" w:rsidRPr="00AE3489">
        <w:rPr>
          <w:color w:val="000000"/>
          <w:lang w:val="en-US"/>
        </w:rPr>
        <w:t xml:space="preserve"> year,</w:t>
      </w:r>
      <w:r w:rsidRPr="00AE3489">
        <w:rPr>
          <w:color w:val="000000"/>
          <w:lang w:val="en-US"/>
        </w:rPr>
        <w:t xml:space="preserve"> facult</w:t>
      </w:r>
      <w:r w:rsidR="00F929F9" w:rsidRPr="00AE3489">
        <w:rPr>
          <w:color w:val="000000"/>
          <w:lang w:val="en-US"/>
        </w:rPr>
        <w:t>y</w:t>
      </w:r>
      <w:r w:rsidR="009A6AAE" w:rsidRPr="00AE3489">
        <w:rPr>
          <w:color w:val="000000"/>
          <w:lang w:val="en-US"/>
        </w:rPr>
        <w:t xml:space="preserve"> Medicin</w:t>
      </w:r>
      <w:r w:rsidR="00F929F9" w:rsidRPr="00AE3489">
        <w:rPr>
          <w:color w:val="000000"/>
          <w:lang w:val="en-US"/>
        </w:rPr>
        <w:t>e I</w:t>
      </w:r>
      <w:r w:rsidR="009A6AAE" w:rsidRPr="00AE3489">
        <w:rPr>
          <w:color w:val="000000"/>
          <w:lang w:val="en-US"/>
        </w:rPr>
        <w:t>, special</w:t>
      </w:r>
      <w:r w:rsidR="00F929F9" w:rsidRPr="00AE3489">
        <w:rPr>
          <w:color w:val="000000"/>
          <w:lang w:val="en-US"/>
        </w:rPr>
        <w:t>ty</w:t>
      </w:r>
      <w:r w:rsidR="009A6AAE" w:rsidRPr="00AE3489">
        <w:rPr>
          <w:color w:val="000000"/>
          <w:lang w:val="en-US"/>
        </w:rPr>
        <w:t xml:space="preserve"> Obstetric</w:t>
      </w:r>
      <w:r w:rsidR="00F929F9" w:rsidRPr="00AE3489">
        <w:rPr>
          <w:color w:val="000000"/>
          <w:lang w:val="en-US"/>
        </w:rPr>
        <w:t>s</w:t>
      </w:r>
      <w:r w:rsidR="009A6AAE" w:rsidRPr="00AE3489">
        <w:rPr>
          <w:color w:val="000000"/>
          <w:lang w:val="en-US"/>
        </w:rPr>
        <w:t xml:space="preserve"> </w:t>
      </w:r>
      <w:r w:rsidR="00F929F9" w:rsidRPr="00AE3489">
        <w:rPr>
          <w:color w:val="000000"/>
          <w:lang w:val="en-US"/>
        </w:rPr>
        <w:t>and</w:t>
      </w:r>
      <w:r w:rsidR="00481749">
        <w:rPr>
          <w:color w:val="000000"/>
          <w:lang w:val="en-US"/>
        </w:rPr>
        <w:t xml:space="preserve"> G</w:t>
      </w:r>
      <w:r w:rsidR="00F929F9" w:rsidRPr="00AE3489">
        <w:rPr>
          <w:color w:val="000000"/>
          <w:lang w:val="en-US"/>
        </w:rPr>
        <w:t>ynecology</w:t>
      </w:r>
      <w:r w:rsidRPr="00AE3489">
        <w:rPr>
          <w:color w:val="000000"/>
          <w:lang w:val="en-US"/>
        </w:rPr>
        <w:t>.</w:t>
      </w:r>
    </w:p>
    <w:p w:rsidR="006B3B2C" w:rsidRPr="00AE3489" w:rsidRDefault="006B3B2C" w:rsidP="006B3B2C">
      <w:pPr>
        <w:pStyle w:val="ListParagraph"/>
        <w:widowControl w:val="0"/>
        <w:ind w:left="709"/>
        <w:contextualSpacing w:val="0"/>
        <w:jc w:val="both"/>
        <w:rPr>
          <w:b/>
          <w:lang w:val="en-US"/>
        </w:rPr>
      </w:pPr>
    </w:p>
    <w:p w:rsidR="00773F4B" w:rsidRPr="00AE3489" w:rsidRDefault="00F929F9" w:rsidP="00DB5C0D">
      <w:pPr>
        <w:pStyle w:val="ListParagraph"/>
        <w:widowControl w:val="0"/>
        <w:numPr>
          <w:ilvl w:val="0"/>
          <w:numId w:val="1"/>
        </w:numPr>
        <w:ind w:left="709" w:hanging="567"/>
        <w:contextualSpacing w:val="0"/>
        <w:jc w:val="both"/>
        <w:rPr>
          <w:b/>
          <w:lang w:val="en-US"/>
        </w:rPr>
      </w:pPr>
      <w:r w:rsidRPr="00AE3489">
        <w:rPr>
          <w:b/>
          <w:lang w:val="en-US"/>
        </w:rPr>
        <w:t>COURSE MANAGEMENT</w:t>
      </w:r>
      <w:r w:rsidR="00773F4B" w:rsidRPr="00AE3489">
        <w:rPr>
          <w:b/>
          <w:lang w:val="en-US"/>
        </w:rPr>
        <w:t xml:space="preserve"> </w:t>
      </w:r>
    </w:p>
    <w:tbl>
      <w:tblPr>
        <w:tblStyle w:val="TableGrid"/>
        <w:tblW w:w="9922" w:type="dxa"/>
        <w:tblInd w:w="392" w:type="dxa"/>
        <w:tblLook w:val="04A0" w:firstRow="1" w:lastRow="0" w:firstColumn="1" w:lastColumn="0" w:noHBand="0" w:noVBand="1"/>
      </w:tblPr>
      <w:tblGrid>
        <w:gridCol w:w="2266"/>
        <w:gridCol w:w="1561"/>
        <w:gridCol w:w="3824"/>
        <w:gridCol w:w="2271"/>
      </w:tblGrid>
      <w:tr w:rsidR="00773F4B" w:rsidRPr="00AE3489" w:rsidTr="0031370B">
        <w:tc>
          <w:tcPr>
            <w:tcW w:w="3827" w:type="dxa"/>
            <w:gridSpan w:val="2"/>
            <w:tcBorders>
              <w:top w:val="double" w:sz="4" w:space="0" w:color="auto"/>
              <w:left w:val="double" w:sz="4" w:space="0" w:color="auto"/>
            </w:tcBorders>
          </w:tcPr>
          <w:p w:rsidR="00773F4B" w:rsidRPr="00AE3489" w:rsidRDefault="00773F4B" w:rsidP="00F929F9">
            <w:pPr>
              <w:pStyle w:val="PlainText"/>
              <w:tabs>
                <w:tab w:val="left" w:pos="9781"/>
              </w:tabs>
              <w:jc w:val="both"/>
              <w:rPr>
                <w:rFonts w:ascii="Times New Roman" w:hAnsi="Times New Roman"/>
                <w:sz w:val="24"/>
                <w:szCs w:val="24"/>
                <w:lang w:val="en-US"/>
              </w:rPr>
            </w:pPr>
            <w:r w:rsidRPr="00AE3489">
              <w:rPr>
                <w:rFonts w:ascii="Times New Roman" w:hAnsi="Times New Roman"/>
                <w:sz w:val="24"/>
                <w:szCs w:val="24"/>
                <w:lang w:val="en-US"/>
              </w:rPr>
              <w:t>Cod</w:t>
            </w:r>
            <w:r w:rsidR="00F929F9" w:rsidRPr="00AE3489">
              <w:rPr>
                <w:rFonts w:ascii="Times New Roman" w:hAnsi="Times New Roman"/>
                <w:sz w:val="24"/>
                <w:szCs w:val="24"/>
                <w:lang w:val="en-US"/>
              </w:rPr>
              <w:t>e of the course</w:t>
            </w:r>
          </w:p>
        </w:tc>
        <w:tc>
          <w:tcPr>
            <w:tcW w:w="6095" w:type="dxa"/>
            <w:gridSpan w:val="2"/>
            <w:tcBorders>
              <w:top w:val="double" w:sz="4" w:space="0" w:color="auto"/>
              <w:right w:val="double" w:sz="4" w:space="0" w:color="auto"/>
            </w:tcBorders>
            <w:vAlign w:val="center"/>
          </w:tcPr>
          <w:p w:rsidR="00773F4B" w:rsidRPr="00AE3489" w:rsidRDefault="009A6AAE" w:rsidP="006B3B2C">
            <w:pPr>
              <w:pStyle w:val="PlainText"/>
              <w:tabs>
                <w:tab w:val="left" w:pos="9781"/>
              </w:tabs>
              <w:jc w:val="both"/>
              <w:rPr>
                <w:rFonts w:ascii="Times New Roman" w:hAnsi="Times New Roman"/>
                <w:b/>
                <w:sz w:val="24"/>
                <w:szCs w:val="24"/>
                <w:lang w:val="en-US"/>
              </w:rPr>
            </w:pPr>
            <w:r w:rsidRPr="00AE3489">
              <w:rPr>
                <w:rFonts w:ascii="Times New Roman" w:hAnsi="Times New Roman"/>
                <w:b/>
                <w:sz w:val="24"/>
                <w:szCs w:val="24"/>
                <w:lang w:val="en-US"/>
              </w:rPr>
              <w:t>S.10.O.095</w:t>
            </w:r>
          </w:p>
        </w:tc>
      </w:tr>
      <w:tr w:rsidR="00773F4B" w:rsidRPr="00AE3489" w:rsidTr="0031370B">
        <w:tc>
          <w:tcPr>
            <w:tcW w:w="3827" w:type="dxa"/>
            <w:gridSpan w:val="2"/>
            <w:tcBorders>
              <w:left w:val="double" w:sz="4" w:space="0" w:color="auto"/>
            </w:tcBorders>
          </w:tcPr>
          <w:p w:rsidR="00773F4B" w:rsidRPr="00AE3489" w:rsidRDefault="00F929F9" w:rsidP="00F929F9">
            <w:pPr>
              <w:pStyle w:val="PlainText"/>
              <w:tabs>
                <w:tab w:val="left" w:pos="9781"/>
              </w:tabs>
              <w:jc w:val="both"/>
              <w:rPr>
                <w:rFonts w:ascii="Times New Roman" w:hAnsi="Times New Roman"/>
                <w:sz w:val="24"/>
                <w:szCs w:val="24"/>
                <w:lang w:val="en-US"/>
              </w:rPr>
            </w:pPr>
            <w:r w:rsidRPr="00AE3489">
              <w:rPr>
                <w:rFonts w:ascii="Times New Roman" w:hAnsi="Times New Roman"/>
                <w:sz w:val="24"/>
                <w:szCs w:val="24"/>
                <w:lang w:val="en-US"/>
              </w:rPr>
              <w:t>Name of the course</w:t>
            </w:r>
          </w:p>
        </w:tc>
        <w:tc>
          <w:tcPr>
            <w:tcW w:w="6095" w:type="dxa"/>
            <w:gridSpan w:val="2"/>
            <w:tcBorders>
              <w:right w:val="double" w:sz="4" w:space="0" w:color="auto"/>
            </w:tcBorders>
            <w:vAlign w:val="center"/>
          </w:tcPr>
          <w:p w:rsidR="00773F4B" w:rsidRPr="00AE3489" w:rsidRDefault="009A6AAE" w:rsidP="00F929F9">
            <w:pPr>
              <w:pStyle w:val="PlainText"/>
              <w:tabs>
                <w:tab w:val="left" w:pos="9781"/>
              </w:tabs>
              <w:jc w:val="both"/>
              <w:rPr>
                <w:rFonts w:ascii="Times New Roman" w:hAnsi="Times New Roman"/>
                <w:b/>
                <w:sz w:val="24"/>
                <w:szCs w:val="24"/>
                <w:lang w:val="en-US"/>
              </w:rPr>
            </w:pPr>
            <w:r w:rsidRPr="00AE3489">
              <w:rPr>
                <w:rFonts w:ascii="Times New Roman" w:hAnsi="Times New Roman"/>
                <w:b/>
                <w:sz w:val="24"/>
                <w:szCs w:val="24"/>
                <w:lang w:val="en-US"/>
              </w:rPr>
              <w:t>Obstetric</w:t>
            </w:r>
            <w:r w:rsidR="00F929F9" w:rsidRPr="00AE3489">
              <w:rPr>
                <w:rFonts w:ascii="Times New Roman" w:hAnsi="Times New Roman"/>
                <w:b/>
                <w:sz w:val="24"/>
                <w:szCs w:val="24"/>
                <w:lang w:val="en-US"/>
              </w:rPr>
              <w:t>s</w:t>
            </w:r>
            <w:r w:rsidRPr="00AE3489">
              <w:rPr>
                <w:rFonts w:ascii="Times New Roman" w:hAnsi="Times New Roman"/>
                <w:b/>
                <w:sz w:val="24"/>
                <w:szCs w:val="24"/>
                <w:lang w:val="en-US"/>
              </w:rPr>
              <w:t xml:space="preserve"> </w:t>
            </w:r>
            <w:r w:rsidR="00F929F9" w:rsidRPr="00AE3489">
              <w:rPr>
                <w:rFonts w:ascii="Times New Roman" w:hAnsi="Times New Roman"/>
                <w:b/>
                <w:sz w:val="24"/>
                <w:szCs w:val="24"/>
                <w:lang w:val="en-US"/>
              </w:rPr>
              <w:t>and</w:t>
            </w:r>
            <w:r w:rsidRPr="00AE3489">
              <w:rPr>
                <w:rFonts w:ascii="Times New Roman" w:hAnsi="Times New Roman"/>
                <w:b/>
                <w:sz w:val="24"/>
                <w:szCs w:val="24"/>
                <w:lang w:val="en-US"/>
              </w:rPr>
              <w:t xml:space="preserve"> g</w:t>
            </w:r>
            <w:r w:rsidR="00F929F9" w:rsidRPr="00AE3489">
              <w:rPr>
                <w:rFonts w:ascii="Times New Roman" w:hAnsi="Times New Roman"/>
                <w:b/>
                <w:sz w:val="24"/>
                <w:szCs w:val="24"/>
                <w:lang w:val="en-US"/>
              </w:rPr>
              <w:t>yne</w:t>
            </w:r>
            <w:r w:rsidRPr="00AE3489">
              <w:rPr>
                <w:rFonts w:ascii="Times New Roman" w:hAnsi="Times New Roman"/>
                <w:b/>
                <w:sz w:val="24"/>
                <w:szCs w:val="24"/>
                <w:lang w:val="en-US"/>
              </w:rPr>
              <w:t>colog</w:t>
            </w:r>
            <w:r w:rsidR="00F929F9" w:rsidRPr="00AE3489">
              <w:rPr>
                <w:rFonts w:ascii="Times New Roman" w:hAnsi="Times New Roman"/>
                <w:b/>
                <w:sz w:val="24"/>
                <w:szCs w:val="24"/>
                <w:lang w:val="en-US"/>
              </w:rPr>
              <w:t>y</w:t>
            </w:r>
          </w:p>
        </w:tc>
      </w:tr>
      <w:tr w:rsidR="00773F4B" w:rsidRPr="00AE3489" w:rsidTr="0031370B">
        <w:tc>
          <w:tcPr>
            <w:tcW w:w="3827" w:type="dxa"/>
            <w:gridSpan w:val="2"/>
            <w:tcBorders>
              <w:left w:val="double" w:sz="4" w:space="0" w:color="auto"/>
              <w:bottom w:val="double" w:sz="4" w:space="0" w:color="auto"/>
            </w:tcBorders>
          </w:tcPr>
          <w:p w:rsidR="00773F4B" w:rsidRPr="00AE3489" w:rsidRDefault="00123A9C" w:rsidP="00123A9C">
            <w:pPr>
              <w:pStyle w:val="PlainText"/>
              <w:tabs>
                <w:tab w:val="left" w:pos="9781"/>
              </w:tabs>
              <w:jc w:val="both"/>
              <w:rPr>
                <w:rFonts w:ascii="Times New Roman" w:hAnsi="Times New Roman"/>
                <w:sz w:val="24"/>
                <w:szCs w:val="24"/>
                <w:lang w:val="en-US"/>
              </w:rPr>
            </w:pPr>
            <w:r w:rsidRPr="00AE3489">
              <w:rPr>
                <w:rFonts w:ascii="Times New Roman" w:hAnsi="Times New Roman"/>
                <w:sz w:val="24"/>
                <w:szCs w:val="24"/>
                <w:lang w:val="en-US"/>
              </w:rPr>
              <w:t>Responsible for the course</w:t>
            </w:r>
          </w:p>
        </w:tc>
        <w:tc>
          <w:tcPr>
            <w:tcW w:w="6095" w:type="dxa"/>
            <w:gridSpan w:val="2"/>
            <w:tcBorders>
              <w:bottom w:val="double" w:sz="4" w:space="0" w:color="auto"/>
              <w:right w:val="double" w:sz="4" w:space="0" w:color="auto"/>
            </w:tcBorders>
            <w:vAlign w:val="center"/>
          </w:tcPr>
          <w:p w:rsidR="00773F4B" w:rsidRPr="00481749" w:rsidRDefault="00481749" w:rsidP="00481749">
            <w:pPr>
              <w:pStyle w:val="PlainText"/>
              <w:tabs>
                <w:tab w:val="left" w:pos="9781"/>
              </w:tabs>
              <w:jc w:val="both"/>
              <w:rPr>
                <w:rFonts w:ascii="Times New Roman" w:hAnsi="Times New Roman"/>
                <w:b/>
                <w:sz w:val="24"/>
                <w:szCs w:val="24"/>
                <w:lang w:val="en-US"/>
              </w:rPr>
            </w:pPr>
            <w:r w:rsidRPr="00481749">
              <w:rPr>
                <w:rFonts w:ascii="Times New Roman" w:hAnsi="Times New Roman"/>
                <w:sz w:val="24"/>
                <w:szCs w:val="24"/>
                <w:lang w:val="en-US"/>
              </w:rPr>
              <w:t>PhD, Professor</w:t>
            </w:r>
            <w:r w:rsidR="009A6AAE" w:rsidRPr="00481749">
              <w:rPr>
                <w:rFonts w:ascii="Times New Roman" w:hAnsi="Times New Roman"/>
                <w:b/>
                <w:sz w:val="24"/>
                <w:szCs w:val="24"/>
                <w:lang w:val="en-US"/>
              </w:rPr>
              <w:t xml:space="preserve"> </w:t>
            </w:r>
            <w:proofErr w:type="spellStart"/>
            <w:r w:rsidR="009A6AAE" w:rsidRPr="00481749">
              <w:rPr>
                <w:rFonts w:ascii="Times New Roman" w:hAnsi="Times New Roman"/>
                <w:b/>
                <w:sz w:val="24"/>
                <w:szCs w:val="24"/>
                <w:lang w:val="en-US"/>
              </w:rPr>
              <w:t>Friptu</w:t>
            </w:r>
            <w:proofErr w:type="spellEnd"/>
            <w:r w:rsidR="009A6AAE" w:rsidRPr="00481749">
              <w:rPr>
                <w:rFonts w:ascii="Times New Roman" w:hAnsi="Times New Roman"/>
                <w:b/>
                <w:sz w:val="24"/>
                <w:szCs w:val="24"/>
                <w:lang w:val="en-US"/>
              </w:rPr>
              <w:t xml:space="preserve"> Valentin</w:t>
            </w:r>
          </w:p>
        </w:tc>
      </w:tr>
      <w:tr w:rsidR="00B4532C" w:rsidRPr="00AE3489" w:rsidTr="0031370B">
        <w:tc>
          <w:tcPr>
            <w:tcW w:w="2266" w:type="dxa"/>
            <w:tcBorders>
              <w:top w:val="double" w:sz="4" w:space="0" w:color="auto"/>
              <w:left w:val="double" w:sz="4" w:space="0" w:color="auto"/>
              <w:bottom w:val="double" w:sz="4" w:space="0" w:color="auto"/>
            </w:tcBorders>
          </w:tcPr>
          <w:p w:rsidR="00B4532C" w:rsidRPr="00AE3489" w:rsidRDefault="00F929F9" w:rsidP="00F929F9">
            <w:pPr>
              <w:pStyle w:val="PlainText"/>
              <w:tabs>
                <w:tab w:val="left" w:pos="9781"/>
              </w:tabs>
              <w:jc w:val="both"/>
              <w:rPr>
                <w:rFonts w:ascii="Times New Roman" w:hAnsi="Times New Roman"/>
                <w:sz w:val="24"/>
                <w:szCs w:val="24"/>
                <w:lang w:val="en-US"/>
              </w:rPr>
            </w:pPr>
            <w:r w:rsidRPr="00AE3489">
              <w:rPr>
                <w:rFonts w:ascii="Times New Roman" w:hAnsi="Times New Roman"/>
                <w:sz w:val="24"/>
                <w:szCs w:val="24"/>
                <w:lang w:val="en-US"/>
              </w:rPr>
              <w:t>Year</w:t>
            </w:r>
            <w:r w:rsidR="00B4532C" w:rsidRPr="00AE3489">
              <w:rPr>
                <w:rFonts w:ascii="Times New Roman" w:hAnsi="Times New Roman"/>
                <w:sz w:val="24"/>
                <w:szCs w:val="24"/>
                <w:lang w:val="en-US"/>
              </w:rPr>
              <w:t xml:space="preserve"> </w:t>
            </w:r>
          </w:p>
        </w:tc>
        <w:tc>
          <w:tcPr>
            <w:tcW w:w="1561" w:type="dxa"/>
            <w:tcBorders>
              <w:top w:val="double" w:sz="4" w:space="0" w:color="auto"/>
              <w:bottom w:val="double" w:sz="4" w:space="0" w:color="auto"/>
            </w:tcBorders>
            <w:vAlign w:val="center"/>
          </w:tcPr>
          <w:p w:rsidR="00B4532C" w:rsidRPr="00AE3489" w:rsidRDefault="009A6AAE" w:rsidP="006B3B2C">
            <w:pPr>
              <w:pStyle w:val="PlainText"/>
              <w:tabs>
                <w:tab w:val="left" w:pos="9781"/>
              </w:tabs>
              <w:jc w:val="center"/>
              <w:rPr>
                <w:rFonts w:ascii="Times New Roman" w:hAnsi="Times New Roman"/>
                <w:b/>
                <w:sz w:val="24"/>
                <w:szCs w:val="24"/>
                <w:lang w:val="en-US"/>
              </w:rPr>
            </w:pPr>
            <w:r w:rsidRPr="00AE3489">
              <w:rPr>
                <w:rFonts w:ascii="Times New Roman" w:hAnsi="Times New Roman"/>
                <w:b/>
                <w:sz w:val="24"/>
                <w:szCs w:val="24"/>
                <w:lang w:val="en-US"/>
              </w:rPr>
              <w:t>V</w:t>
            </w:r>
          </w:p>
        </w:tc>
        <w:tc>
          <w:tcPr>
            <w:tcW w:w="3824" w:type="dxa"/>
            <w:tcBorders>
              <w:top w:val="double" w:sz="4" w:space="0" w:color="auto"/>
              <w:bottom w:val="double" w:sz="4" w:space="0" w:color="auto"/>
            </w:tcBorders>
          </w:tcPr>
          <w:p w:rsidR="00B4532C" w:rsidRPr="00AE3489" w:rsidRDefault="0031370B" w:rsidP="00F929F9">
            <w:pPr>
              <w:pStyle w:val="PlainText"/>
              <w:tabs>
                <w:tab w:val="left" w:pos="9781"/>
              </w:tabs>
              <w:jc w:val="both"/>
              <w:rPr>
                <w:rFonts w:ascii="Times New Roman" w:hAnsi="Times New Roman"/>
                <w:sz w:val="24"/>
                <w:szCs w:val="24"/>
                <w:lang w:val="en-US"/>
              </w:rPr>
            </w:pPr>
            <w:r w:rsidRPr="00AE3489">
              <w:rPr>
                <w:rFonts w:ascii="Times New Roman" w:hAnsi="Times New Roman"/>
                <w:sz w:val="24"/>
                <w:szCs w:val="24"/>
                <w:lang w:val="en-US"/>
              </w:rPr>
              <w:t>Semest</w:t>
            </w:r>
            <w:r w:rsidR="00F929F9" w:rsidRPr="00AE3489">
              <w:rPr>
                <w:rFonts w:ascii="Times New Roman" w:hAnsi="Times New Roman"/>
                <w:sz w:val="24"/>
                <w:szCs w:val="24"/>
                <w:lang w:val="en-US"/>
              </w:rPr>
              <w:t>e</w:t>
            </w:r>
            <w:r w:rsidRPr="00AE3489">
              <w:rPr>
                <w:rFonts w:ascii="Times New Roman" w:hAnsi="Times New Roman"/>
                <w:sz w:val="24"/>
                <w:szCs w:val="24"/>
                <w:lang w:val="en-US"/>
              </w:rPr>
              <w:t>r</w:t>
            </w:r>
            <w:r w:rsidR="00F929F9" w:rsidRPr="00AE3489">
              <w:rPr>
                <w:rFonts w:ascii="Times New Roman" w:hAnsi="Times New Roman"/>
                <w:sz w:val="24"/>
                <w:szCs w:val="24"/>
                <w:lang w:val="en-US"/>
              </w:rPr>
              <w:t>s</w:t>
            </w:r>
          </w:p>
        </w:tc>
        <w:tc>
          <w:tcPr>
            <w:tcW w:w="2271" w:type="dxa"/>
            <w:tcBorders>
              <w:top w:val="double" w:sz="4" w:space="0" w:color="auto"/>
              <w:bottom w:val="double" w:sz="4" w:space="0" w:color="auto"/>
              <w:right w:val="double" w:sz="4" w:space="0" w:color="auto"/>
            </w:tcBorders>
            <w:vAlign w:val="center"/>
          </w:tcPr>
          <w:p w:rsidR="00B4532C" w:rsidRPr="00AE3489" w:rsidRDefault="006B3B2C" w:rsidP="006B3B2C">
            <w:pPr>
              <w:pStyle w:val="PlainText"/>
              <w:tabs>
                <w:tab w:val="left" w:pos="9781"/>
              </w:tabs>
              <w:jc w:val="center"/>
              <w:rPr>
                <w:rFonts w:ascii="Times New Roman" w:hAnsi="Times New Roman"/>
                <w:b/>
                <w:sz w:val="24"/>
                <w:szCs w:val="24"/>
                <w:lang w:val="en-US"/>
              </w:rPr>
            </w:pPr>
            <w:r w:rsidRPr="00AE3489">
              <w:rPr>
                <w:rFonts w:ascii="Times New Roman" w:hAnsi="Times New Roman"/>
                <w:b/>
                <w:sz w:val="24"/>
                <w:szCs w:val="24"/>
                <w:lang w:val="en-US"/>
              </w:rPr>
              <w:t>IX, X</w:t>
            </w:r>
          </w:p>
        </w:tc>
      </w:tr>
      <w:tr w:rsidR="00B4532C" w:rsidRPr="00AE3489" w:rsidTr="0031370B">
        <w:tc>
          <w:tcPr>
            <w:tcW w:w="7651" w:type="dxa"/>
            <w:gridSpan w:val="3"/>
            <w:tcBorders>
              <w:top w:val="double" w:sz="4" w:space="0" w:color="auto"/>
              <w:left w:val="double" w:sz="4" w:space="0" w:color="auto"/>
            </w:tcBorders>
            <w:vAlign w:val="center"/>
          </w:tcPr>
          <w:p w:rsidR="00B4532C" w:rsidRPr="00AE3489" w:rsidRDefault="00F929F9" w:rsidP="00F929F9">
            <w:pPr>
              <w:pStyle w:val="PlainText"/>
              <w:tabs>
                <w:tab w:val="left" w:pos="9781"/>
              </w:tabs>
              <w:jc w:val="both"/>
              <w:rPr>
                <w:rFonts w:ascii="Times New Roman" w:hAnsi="Times New Roman"/>
                <w:sz w:val="24"/>
                <w:szCs w:val="24"/>
                <w:lang w:val="en-US"/>
              </w:rPr>
            </w:pPr>
            <w:r w:rsidRPr="00AE3489">
              <w:rPr>
                <w:rFonts w:ascii="Times New Roman" w:hAnsi="Times New Roman"/>
                <w:sz w:val="24"/>
                <w:szCs w:val="24"/>
                <w:lang w:val="en-US"/>
              </w:rPr>
              <w:t>Total n</w:t>
            </w:r>
            <w:r w:rsidR="00B4532C" w:rsidRPr="00AE3489">
              <w:rPr>
                <w:rFonts w:ascii="Times New Roman" w:hAnsi="Times New Roman"/>
                <w:sz w:val="24"/>
                <w:szCs w:val="24"/>
                <w:lang w:val="en-US"/>
              </w:rPr>
              <w:t>um</w:t>
            </w:r>
            <w:r w:rsidRPr="00AE3489">
              <w:rPr>
                <w:rFonts w:ascii="Times New Roman" w:hAnsi="Times New Roman"/>
                <w:sz w:val="24"/>
                <w:szCs w:val="24"/>
                <w:lang w:val="en-US"/>
              </w:rPr>
              <w:t>ber of hours, including</w:t>
            </w:r>
            <w:r w:rsidR="00B4532C" w:rsidRPr="00AE3489">
              <w:rPr>
                <w:rFonts w:ascii="Times New Roman" w:hAnsi="Times New Roman"/>
                <w:sz w:val="24"/>
                <w:szCs w:val="24"/>
                <w:lang w:val="en-US"/>
              </w:rPr>
              <w:t>:</w:t>
            </w:r>
            <w:r w:rsidR="009A6AAE" w:rsidRPr="00AE3489">
              <w:rPr>
                <w:rFonts w:ascii="Times New Roman" w:hAnsi="Times New Roman"/>
                <w:sz w:val="24"/>
                <w:szCs w:val="24"/>
                <w:lang w:val="en-US"/>
              </w:rPr>
              <w:t xml:space="preserve"> </w:t>
            </w:r>
          </w:p>
        </w:tc>
        <w:tc>
          <w:tcPr>
            <w:tcW w:w="2271" w:type="dxa"/>
            <w:tcBorders>
              <w:top w:val="double" w:sz="4" w:space="0" w:color="auto"/>
              <w:right w:val="double" w:sz="4" w:space="0" w:color="auto"/>
            </w:tcBorders>
            <w:vAlign w:val="center"/>
          </w:tcPr>
          <w:p w:rsidR="00B4532C" w:rsidRPr="00AE3489" w:rsidRDefault="006B3B2C" w:rsidP="006B3B2C">
            <w:pPr>
              <w:pStyle w:val="PlainText"/>
              <w:tabs>
                <w:tab w:val="left" w:pos="9781"/>
              </w:tabs>
              <w:jc w:val="center"/>
              <w:rPr>
                <w:rFonts w:ascii="Times New Roman" w:hAnsi="Times New Roman"/>
                <w:b/>
                <w:sz w:val="24"/>
                <w:szCs w:val="24"/>
                <w:lang w:val="en-US"/>
              </w:rPr>
            </w:pPr>
            <w:r w:rsidRPr="00AE3489">
              <w:rPr>
                <w:rFonts w:ascii="Times New Roman" w:hAnsi="Times New Roman"/>
                <w:b/>
                <w:sz w:val="24"/>
                <w:szCs w:val="24"/>
                <w:lang w:val="en-US"/>
              </w:rPr>
              <w:t>270</w:t>
            </w:r>
          </w:p>
        </w:tc>
      </w:tr>
      <w:tr w:rsidR="00B4532C" w:rsidRPr="00AE3489" w:rsidTr="0031370B">
        <w:tc>
          <w:tcPr>
            <w:tcW w:w="2266" w:type="dxa"/>
            <w:tcBorders>
              <w:left w:val="double" w:sz="4" w:space="0" w:color="auto"/>
            </w:tcBorders>
            <w:vAlign w:val="center"/>
          </w:tcPr>
          <w:p w:rsidR="00B4532C" w:rsidRPr="00AE3489" w:rsidRDefault="00F929F9" w:rsidP="006B3B2C">
            <w:pPr>
              <w:pStyle w:val="PlainText"/>
              <w:tabs>
                <w:tab w:val="left" w:pos="9781"/>
              </w:tabs>
              <w:jc w:val="both"/>
              <w:rPr>
                <w:rFonts w:ascii="Times New Roman" w:hAnsi="Times New Roman"/>
                <w:sz w:val="24"/>
                <w:szCs w:val="24"/>
                <w:lang w:val="en-US"/>
              </w:rPr>
            </w:pPr>
            <w:r w:rsidRPr="00AE3489">
              <w:rPr>
                <w:rFonts w:ascii="Times New Roman" w:hAnsi="Times New Roman"/>
                <w:sz w:val="24"/>
                <w:szCs w:val="24"/>
                <w:lang w:val="en-US"/>
              </w:rPr>
              <w:t>Lecture</w:t>
            </w:r>
          </w:p>
        </w:tc>
        <w:tc>
          <w:tcPr>
            <w:tcW w:w="1561" w:type="dxa"/>
            <w:vAlign w:val="center"/>
          </w:tcPr>
          <w:p w:rsidR="00B4532C" w:rsidRPr="00AE3489" w:rsidRDefault="009A6AAE" w:rsidP="006B3B2C">
            <w:pPr>
              <w:pStyle w:val="PlainText"/>
              <w:tabs>
                <w:tab w:val="left" w:pos="9781"/>
              </w:tabs>
              <w:jc w:val="center"/>
              <w:rPr>
                <w:rFonts w:ascii="Times New Roman" w:hAnsi="Times New Roman"/>
                <w:b/>
                <w:sz w:val="24"/>
                <w:szCs w:val="24"/>
                <w:lang w:val="en-US"/>
              </w:rPr>
            </w:pPr>
            <w:r w:rsidRPr="00AE3489">
              <w:rPr>
                <w:rFonts w:ascii="Times New Roman" w:hAnsi="Times New Roman"/>
                <w:b/>
                <w:sz w:val="24"/>
                <w:szCs w:val="24"/>
                <w:lang w:val="en-US"/>
              </w:rPr>
              <w:t>60</w:t>
            </w:r>
          </w:p>
        </w:tc>
        <w:tc>
          <w:tcPr>
            <w:tcW w:w="3824" w:type="dxa"/>
            <w:vAlign w:val="center"/>
          </w:tcPr>
          <w:p w:rsidR="00B4532C" w:rsidRPr="00AE3489" w:rsidRDefault="00D80FE7" w:rsidP="00D80FE7">
            <w:pPr>
              <w:pStyle w:val="PlainText"/>
              <w:tabs>
                <w:tab w:val="left" w:pos="9781"/>
              </w:tabs>
              <w:jc w:val="both"/>
              <w:rPr>
                <w:rFonts w:ascii="Times New Roman" w:hAnsi="Times New Roman"/>
                <w:sz w:val="24"/>
                <w:szCs w:val="24"/>
                <w:lang w:val="en-US"/>
              </w:rPr>
            </w:pPr>
            <w:r w:rsidRPr="00AE3489">
              <w:rPr>
                <w:rFonts w:ascii="Times New Roman" w:hAnsi="Times New Roman"/>
                <w:sz w:val="24"/>
                <w:szCs w:val="24"/>
                <w:lang w:val="en-US"/>
              </w:rPr>
              <w:t>P</w:t>
            </w:r>
            <w:r w:rsidR="00B4532C" w:rsidRPr="00AE3489">
              <w:rPr>
                <w:rFonts w:ascii="Times New Roman" w:hAnsi="Times New Roman"/>
                <w:sz w:val="24"/>
                <w:szCs w:val="24"/>
                <w:lang w:val="en-US"/>
              </w:rPr>
              <w:t>ractic</w:t>
            </w:r>
            <w:r w:rsidRPr="00AE3489">
              <w:rPr>
                <w:rFonts w:ascii="Times New Roman" w:hAnsi="Times New Roman"/>
                <w:sz w:val="24"/>
                <w:szCs w:val="24"/>
                <w:lang w:val="en-US"/>
              </w:rPr>
              <w:t>al tests</w:t>
            </w:r>
          </w:p>
        </w:tc>
        <w:tc>
          <w:tcPr>
            <w:tcW w:w="2271" w:type="dxa"/>
            <w:tcBorders>
              <w:right w:val="double" w:sz="4" w:space="0" w:color="auto"/>
            </w:tcBorders>
            <w:vAlign w:val="center"/>
          </w:tcPr>
          <w:p w:rsidR="00B4532C" w:rsidRPr="00AE3489" w:rsidRDefault="006B3B2C" w:rsidP="006B3B2C">
            <w:pPr>
              <w:pStyle w:val="PlainText"/>
              <w:tabs>
                <w:tab w:val="left" w:pos="9781"/>
              </w:tabs>
              <w:jc w:val="center"/>
              <w:rPr>
                <w:rFonts w:ascii="Times New Roman" w:hAnsi="Times New Roman"/>
                <w:b/>
                <w:sz w:val="24"/>
                <w:szCs w:val="24"/>
                <w:lang w:val="en-US"/>
              </w:rPr>
            </w:pPr>
            <w:r w:rsidRPr="00AE3489">
              <w:rPr>
                <w:rFonts w:ascii="Times New Roman" w:hAnsi="Times New Roman"/>
                <w:b/>
                <w:sz w:val="24"/>
                <w:szCs w:val="24"/>
                <w:lang w:val="en-US"/>
              </w:rPr>
              <w:t>75</w:t>
            </w:r>
          </w:p>
        </w:tc>
      </w:tr>
      <w:tr w:rsidR="00B4532C" w:rsidRPr="00AE3489" w:rsidTr="0031370B">
        <w:tc>
          <w:tcPr>
            <w:tcW w:w="2266" w:type="dxa"/>
            <w:tcBorders>
              <w:left w:val="double" w:sz="4" w:space="0" w:color="auto"/>
              <w:bottom w:val="double" w:sz="4" w:space="0" w:color="auto"/>
            </w:tcBorders>
            <w:vAlign w:val="center"/>
          </w:tcPr>
          <w:p w:rsidR="00B4532C" w:rsidRPr="00AE3489" w:rsidRDefault="00F929F9" w:rsidP="006B3B2C">
            <w:pPr>
              <w:pStyle w:val="PlainText"/>
              <w:tabs>
                <w:tab w:val="left" w:pos="9781"/>
              </w:tabs>
              <w:jc w:val="both"/>
              <w:rPr>
                <w:rFonts w:ascii="Times New Roman" w:hAnsi="Times New Roman"/>
                <w:sz w:val="24"/>
                <w:szCs w:val="24"/>
                <w:lang w:val="en-US"/>
              </w:rPr>
            </w:pPr>
            <w:r w:rsidRPr="00AE3489">
              <w:rPr>
                <w:rFonts w:ascii="Times New Roman" w:hAnsi="Times New Roman"/>
                <w:sz w:val="24"/>
                <w:szCs w:val="24"/>
                <w:lang w:val="en-US"/>
              </w:rPr>
              <w:t>Practical lessons</w:t>
            </w:r>
          </w:p>
        </w:tc>
        <w:tc>
          <w:tcPr>
            <w:tcW w:w="1561" w:type="dxa"/>
            <w:tcBorders>
              <w:bottom w:val="double" w:sz="4" w:space="0" w:color="auto"/>
            </w:tcBorders>
          </w:tcPr>
          <w:p w:rsidR="00B4532C" w:rsidRPr="00AE3489" w:rsidRDefault="006B3B2C" w:rsidP="006B3B2C">
            <w:pPr>
              <w:pStyle w:val="PlainText"/>
              <w:tabs>
                <w:tab w:val="left" w:pos="9781"/>
              </w:tabs>
              <w:jc w:val="center"/>
              <w:rPr>
                <w:rFonts w:ascii="Times New Roman" w:hAnsi="Times New Roman"/>
                <w:b/>
                <w:sz w:val="24"/>
                <w:szCs w:val="24"/>
                <w:lang w:val="en-US"/>
              </w:rPr>
            </w:pPr>
            <w:r w:rsidRPr="00AE3489">
              <w:rPr>
                <w:rFonts w:ascii="Times New Roman" w:hAnsi="Times New Roman"/>
                <w:b/>
                <w:sz w:val="24"/>
                <w:szCs w:val="24"/>
                <w:lang w:val="en-US"/>
              </w:rPr>
              <w:t>75</w:t>
            </w:r>
          </w:p>
        </w:tc>
        <w:tc>
          <w:tcPr>
            <w:tcW w:w="3824" w:type="dxa"/>
            <w:tcBorders>
              <w:bottom w:val="double" w:sz="4" w:space="0" w:color="auto"/>
            </w:tcBorders>
            <w:vAlign w:val="center"/>
          </w:tcPr>
          <w:p w:rsidR="00B4532C" w:rsidRPr="00AE3489" w:rsidRDefault="00D80FE7" w:rsidP="00D80FE7">
            <w:pPr>
              <w:pStyle w:val="PlainText"/>
              <w:tabs>
                <w:tab w:val="left" w:pos="9781"/>
              </w:tabs>
              <w:jc w:val="both"/>
              <w:rPr>
                <w:rFonts w:ascii="Times New Roman" w:hAnsi="Times New Roman"/>
                <w:sz w:val="24"/>
                <w:szCs w:val="24"/>
                <w:lang w:val="en-US"/>
              </w:rPr>
            </w:pPr>
            <w:r w:rsidRPr="00AE3489">
              <w:rPr>
                <w:rFonts w:ascii="Times New Roman" w:hAnsi="Times New Roman"/>
                <w:sz w:val="24"/>
                <w:szCs w:val="24"/>
                <w:lang w:val="en-US"/>
              </w:rPr>
              <w:t>Individual work</w:t>
            </w:r>
          </w:p>
        </w:tc>
        <w:tc>
          <w:tcPr>
            <w:tcW w:w="2271" w:type="dxa"/>
            <w:tcBorders>
              <w:bottom w:val="double" w:sz="4" w:space="0" w:color="auto"/>
              <w:right w:val="double" w:sz="4" w:space="0" w:color="auto"/>
            </w:tcBorders>
            <w:vAlign w:val="center"/>
          </w:tcPr>
          <w:p w:rsidR="00B4532C" w:rsidRPr="00AE3489" w:rsidRDefault="006B3B2C" w:rsidP="006B3B2C">
            <w:pPr>
              <w:pStyle w:val="PlainText"/>
              <w:tabs>
                <w:tab w:val="left" w:pos="9781"/>
              </w:tabs>
              <w:jc w:val="center"/>
              <w:rPr>
                <w:rFonts w:ascii="Times New Roman" w:hAnsi="Times New Roman"/>
                <w:b/>
                <w:sz w:val="24"/>
                <w:szCs w:val="24"/>
                <w:lang w:val="en-US"/>
              </w:rPr>
            </w:pPr>
            <w:r w:rsidRPr="00AE3489">
              <w:rPr>
                <w:rFonts w:ascii="Times New Roman" w:hAnsi="Times New Roman"/>
                <w:b/>
                <w:sz w:val="24"/>
                <w:szCs w:val="24"/>
                <w:lang w:val="en-US"/>
              </w:rPr>
              <w:t>40</w:t>
            </w:r>
          </w:p>
        </w:tc>
      </w:tr>
      <w:tr w:rsidR="006B3B2C" w:rsidRPr="00AE3489" w:rsidTr="00E128FA">
        <w:tc>
          <w:tcPr>
            <w:tcW w:w="7651" w:type="dxa"/>
            <w:gridSpan w:val="3"/>
            <w:tcBorders>
              <w:left w:val="double" w:sz="4" w:space="0" w:color="auto"/>
              <w:bottom w:val="double" w:sz="4" w:space="0" w:color="auto"/>
            </w:tcBorders>
            <w:vAlign w:val="center"/>
          </w:tcPr>
          <w:p w:rsidR="006B3B2C" w:rsidRPr="00AE3489" w:rsidRDefault="00123A9C" w:rsidP="006B3B2C">
            <w:pPr>
              <w:pStyle w:val="PlainText"/>
              <w:tabs>
                <w:tab w:val="left" w:pos="9781"/>
              </w:tabs>
              <w:jc w:val="both"/>
              <w:rPr>
                <w:rFonts w:ascii="Times New Roman" w:hAnsi="Times New Roman"/>
                <w:sz w:val="24"/>
                <w:szCs w:val="24"/>
                <w:lang w:val="en-US"/>
              </w:rPr>
            </w:pPr>
            <w:r w:rsidRPr="00AE3489">
              <w:rPr>
                <w:rFonts w:ascii="Times New Roman" w:hAnsi="Times New Roman"/>
                <w:sz w:val="24"/>
                <w:szCs w:val="24"/>
                <w:lang w:val="en-US"/>
              </w:rPr>
              <w:t>Practical training</w:t>
            </w:r>
          </w:p>
        </w:tc>
        <w:tc>
          <w:tcPr>
            <w:tcW w:w="2271" w:type="dxa"/>
            <w:tcBorders>
              <w:bottom w:val="double" w:sz="4" w:space="0" w:color="auto"/>
              <w:right w:val="double" w:sz="4" w:space="0" w:color="auto"/>
            </w:tcBorders>
            <w:vAlign w:val="center"/>
          </w:tcPr>
          <w:p w:rsidR="006B3B2C" w:rsidRPr="00AE3489" w:rsidRDefault="006B3B2C" w:rsidP="006B3B2C">
            <w:pPr>
              <w:pStyle w:val="PlainText"/>
              <w:tabs>
                <w:tab w:val="left" w:pos="9781"/>
              </w:tabs>
              <w:jc w:val="center"/>
              <w:rPr>
                <w:rFonts w:ascii="Times New Roman" w:hAnsi="Times New Roman"/>
                <w:b/>
                <w:sz w:val="24"/>
                <w:szCs w:val="24"/>
                <w:lang w:val="en-US"/>
              </w:rPr>
            </w:pPr>
            <w:r w:rsidRPr="00AE3489">
              <w:rPr>
                <w:rFonts w:ascii="Times New Roman" w:hAnsi="Times New Roman"/>
                <w:b/>
                <w:sz w:val="24"/>
                <w:szCs w:val="24"/>
                <w:lang w:val="en-US"/>
              </w:rPr>
              <w:t>20</w:t>
            </w:r>
          </w:p>
        </w:tc>
      </w:tr>
      <w:tr w:rsidR="00B4532C" w:rsidRPr="00AE3489" w:rsidTr="0031370B">
        <w:tc>
          <w:tcPr>
            <w:tcW w:w="2266" w:type="dxa"/>
            <w:tcBorders>
              <w:top w:val="double" w:sz="4" w:space="0" w:color="auto"/>
              <w:left w:val="double" w:sz="4" w:space="0" w:color="auto"/>
              <w:bottom w:val="double" w:sz="4" w:space="0" w:color="auto"/>
            </w:tcBorders>
          </w:tcPr>
          <w:p w:rsidR="00B4532C" w:rsidRPr="00AE3489" w:rsidRDefault="00D80FE7" w:rsidP="00D80FE7">
            <w:pPr>
              <w:pStyle w:val="PlainText"/>
              <w:tabs>
                <w:tab w:val="left" w:pos="9781"/>
              </w:tabs>
              <w:jc w:val="both"/>
              <w:rPr>
                <w:rFonts w:ascii="Times New Roman" w:hAnsi="Times New Roman"/>
                <w:sz w:val="24"/>
                <w:szCs w:val="24"/>
                <w:lang w:val="en-US"/>
              </w:rPr>
            </w:pPr>
            <w:r w:rsidRPr="00AE3489">
              <w:rPr>
                <w:rFonts w:ascii="Times New Roman" w:hAnsi="Times New Roman"/>
                <w:sz w:val="24"/>
                <w:szCs w:val="24"/>
                <w:lang w:val="en-US"/>
              </w:rPr>
              <w:t>E</w:t>
            </w:r>
            <w:r w:rsidR="00B4532C" w:rsidRPr="00AE3489">
              <w:rPr>
                <w:rFonts w:ascii="Times New Roman" w:hAnsi="Times New Roman"/>
                <w:sz w:val="24"/>
                <w:szCs w:val="24"/>
                <w:lang w:val="en-US"/>
              </w:rPr>
              <w:t>valua</w:t>
            </w:r>
            <w:r w:rsidRPr="00AE3489">
              <w:rPr>
                <w:rFonts w:ascii="Times New Roman" w:hAnsi="Times New Roman"/>
                <w:sz w:val="24"/>
                <w:szCs w:val="24"/>
                <w:lang w:val="en-US"/>
              </w:rPr>
              <w:t>tion type</w:t>
            </w:r>
          </w:p>
        </w:tc>
        <w:tc>
          <w:tcPr>
            <w:tcW w:w="1561" w:type="dxa"/>
            <w:tcBorders>
              <w:top w:val="double" w:sz="4" w:space="0" w:color="auto"/>
              <w:bottom w:val="double" w:sz="4" w:space="0" w:color="auto"/>
            </w:tcBorders>
          </w:tcPr>
          <w:p w:rsidR="00B4532C" w:rsidRPr="00AE3489" w:rsidRDefault="004D377C" w:rsidP="006B3B2C">
            <w:pPr>
              <w:pStyle w:val="PlainText"/>
              <w:tabs>
                <w:tab w:val="left" w:pos="9781"/>
              </w:tabs>
              <w:jc w:val="center"/>
              <w:rPr>
                <w:rFonts w:ascii="Times New Roman" w:hAnsi="Times New Roman"/>
                <w:b/>
                <w:sz w:val="24"/>
                <w:szCs w:val="24"/>
                <w:lang w:val="en-US"/>
              </w:rPr>
            </w:pPr>
            <w:r w:rsidRPr="00AE3489">
              <w:rPr>
                <w:rFonts w:ascii="Times New Roman" w:hAnsi="Times New Roman"/>
                <w:b/>
                <w:sz w:val="24"/>
                <w:szCs w:val="24"/>
                <w:lang w:val="en-US"/>
              </w:rPr>
              <w:t>E</w:t>
            </w:r>
          </w:p>
        </w:tc>
        <w:tc>
          <w:tcPr>
            <w:tcW w:w="3824" w:type="dxa"/>
            <w:tcBorders>
              <w:top w:val="double" w:sz="4" w:space="0" w:color="auto"/>
              <w:bottom w:val="double" w:sz="4" w:space="0" w:color="auto"/>
            </w:tcBorders>
          </w:tcPr>
          <w:p w:rsidR="00B4532C" w:rsidRPr="00AE3489" w:rsidRDefault="00B4532C" w:rsidP="00D80FE7">
            <w:pPr>
              <w:pStyle w:val="PlainText"/>
              <w:tabs>
                <w:tab w:val="left" w:pos="9781"/>
              </w:tabs>
              <w:jc w:val="both"/>
              <w:rPr>
                <w:rFonts w:ascii="Times New Roman" w:hAnsi="Times New Roman"/>
                <w:sz w:val="24"/>
                <w:szCs w:val="24"/>
                <w:lang w:val="en-US"/>
              </w:rPr>
            </w:pPr>
            <w:r w:rsidRPr="00AE3489">
              <w:rPr>
                <w:rFonts w:ascii="Times New Roman" w:hAnsi="Times New Roman"/>
                <w:sz w:val="24"/>
                <w:szCs w:val="24"/>
                <w:lang w:val="en-US"/>
              </w:rPr>
              <w:t>Num</w:t>
            </w:r>
            <w:r w:rsidR="00D80FE7" w:rsidRPr="00AE3489">
              <w:rPr>
                <w:rFonts w:ascii="Times New Roman" w:hAnsi="Times New Roman"/>
                <w:sz w:val="24"/>
                <w:szCs w:val="24"/>
                <w:lang w:val="en-US"/>
              </w:rPr>
              <w:t>ber of</w:t>
            </w:r>
            <w:r w:rsidRPr="00AE3489">
              <w:rPr>
                <w:rFonts w:ascii="Times New Roman" w:hAnsi="Times New Roman"/>
                <w:sz w:val="24"/>
                <w:szCs w:val="24"/>
                <w:lang w:val="en-US"/>
              </w:rPr>
              <w:t xml:space="preserve"> credit</w:t>
            </w:r>
            <w:r w:rsidR="00D80FE7" w:rsidRPr="00AE3489">
              <w:rPr>
                <w:rFonts w:ascii="Times New Roman" w:hAnsi="Times New Roman"/>
                <w:sz w:val="24"/>
                <w:szCs w:val="24"/>
                <w:lang w:val="en-US"/>
              </w:rPr>
              <w:t>s</w:t>
            </w:r>
          </w:p>
        </w:tc>
        <w:tc>
          <w:tcPr>
            <w:tcW w:w="2271" w:type="dxa"/>
            <w:tcBorders>
              <w:top w:val="double" w:sz="4" w:space="0" w:color="auto"/>
              <w:bottom w:val="double" w:sz="4" w:space="0" w:color="auto"/>
              <w:right w:val="double" w:sz="4" w:space="0" w:color="auto"/>
            </w:tcBorders>
            <w:vAlign w:val="center"/>
          </w:tcPr>
          <w:p w:rsidR="00B4532C" w:rsidRPr="00AE3489" w:rsidRDefault="009A6AAE" w:rsidP="006B3B2C">
            <w:pPr>
              <w:pStyle w:val="PlainText"/>
              <w:tabs>
                <w:tab w:val="left" w:pos="9781"/>
              </w:tabs>
              <w:jc w:val="center"/>
              <w:rPr>
                <w:rFonts w:ascii="Times New Roman" w:hAnsi="Times New Roman"/>
                <w:b/>
                <w:sz w:val="24"/>
                <w:szCs w:val="24"/>
                <w:lang w:val="en-US"/>
              </w:rPr>
            </w:pPr>
            <w:r w:rsidRPr="00AE3489">
              <w:rPr>
                <w:rFonts w:ascii="Times New Roman" w:hAnsi="Times New Roman"/>
                <w:b/>
                <w:sz w:val="24"/>
                <w:szCs w:val="24"/>
                <w:lang w:val="en-US"/>
              </w:rPr>
              <w:t>9</w:t>
            </w:r>
          </w:p>
        </w:tc>
      </w:tr>
    </w:tbl>
    <w:p w:rsidR="00877016" w:rsidRPr="00AE3489" w:rsidRDefault="00877016" w:rsidP="006B3B2C">
      <w:pPr>
        <w:pStyle w:val="ListParagraph"/>
        <w:widowControl w:val="0"/>
        <w:ind w:left="709"/>
        <w:contextualSpacing w:val="0"/>
        <w:jc w:val="both"/>
        <w:rPr>
          <w:b/>
          <w:caps/>
          <w:lang w:val="en-US"/>
        </w:rPr>
      </w:pPr>
    </w:p>
    <w:p w:rsidR="00C32243" w:rsidRPr="00AE3489" w:rsidRDefault="00123A9C" w:rsidP="00DB5C0D">
      <w:pPr>
        <w:pStyle w:val="ListParagraph"/>
        <w:widowControl w:val="0"/>
        <w:numPr>
          <w:ilvl w:val="0"/>
          <w:numId w:val="20"/>
        </w:numPr>
        <w:jc w:val="both"/>
        <w:rPr>
          <w:b/>
          <w:caps/>
          <w:lang w:val="en-US"/>
        </w:rPr>
      </w:pPr>
      <w:r w:rsidRPr="00AE3489">
        <w:rPr>
          <w:b/>
          <w:caps/>
          <w:lang w:val="en-US"/>
        </w:rPr>
        <w:t xml:space="preserve">TRAINING </w:t>
      </w:r>
      <w:r w:rsidR="00C32243" w:rsidRPr="00AE3489">
        <w:rPr>
          <w:b/>
          <w:caps/>
          <w:lang w:val="en-US"/>
        </w:rPr>
        <w:t>Ob</w:t>
      </w:r>
      <w:r w:rsidRPr="00AE3489">
        <w:rPr>
          <w:b/>
          <w:caps/>
          <w:lang w:val="en-US"/>
        </w:rPr>
        <w:t>J</w:t>
      </w:r>
      <w:r w:rsidR="00C32243" w:rsidRPr="00AE3489">
        <w:rPr>
          <w:b/>
          <w:caps/>
          <w:lang w:val="en-US"/>
        </w:rPr>
        <w:t>ective</w:t>
      </w:r>
      <w:r w:rsidRPr="00AE3489">
        <w:rPr>
          <w:b/>
          <w:caps/>
          <w:lang w:val="en-US"/>
        </w:rPr>
        <w:t>s of the course</w:t>
      </w:r>
      <w:r w:rsidR="00C32243" w:rsidRPr="00AE3489">
        <w:rPr>
          <w:b/>
          <w:caps/>
          <w:lang w:val="en-US"/>
        </w:rPr>
        <w:t xml:space="preserve"> </w:t>
      </w:r>
    </w:p>
    <w:p w:rsidR="00C32243" w:rsidRPr="00AE3489" w:rsidRDefault="00123A9C" w:rsidP="006B3B2C">
      <w:pPr>
        <w:pStyle w:val="Heading1"/>
        <w:rPr>
          <w:i/>
          <w:sz w:val="24"/>
          <w:lang w:val="en-US"/>
        </w:rPr>
      </w:pPr>
      <w:r w:rsidRPr="00AE3489">
        <w:rPr>
          <w:i/>
          <w:sz w:val="24"/>
          <w:lang w:val="en-US"/>
        </w:rPr>
        <w:t>At the end of the course, the student will be able</w:t>
      </w:r>
      <w:r w:rsidR="00C32243" w:rsidRPr="00AE3489">
        <w:rPr>
          <w:i/>
          <w:sz w:val="24"/>
          <w:lang w:val="en-US"/>
        </w:rPr>
        <w:t>:</w:t>
      </w:r>
    </w:p>
    <w:p w:rsidR="00C32243" w:rsidRPr="00AE3489" w:rsidRDefault="00123A9C" w:rsidP="006B3B2C">
      <w:pPr>
        <w:pStyle w:val="Heading1"/>
        <w:rPr>
          <w:i/>
          <w:sz w:val="24"/>
          <w:lang w:val="en-US"/>
        </w:rPr>
      </w:pPr>
      <w:r w:rsidRPr="00AE3489">
        <w:rPr>
          <w:i/>
          <w:sz w:val="24"/>
          <w:lang w:val="en-US"/>
        </w:rPr>
        <w:t>To recognize</w:t>
      </w:r>
      <w:r w:rsidR="00C32243" w:rsidRPr="00AE3489">
        <w:rPr>
          <w:i/>
          <w:sz w:val="24"/>
          <w:lang w:val="en-US"/>
        </w:rPr>
        <w:t>:</w:t>
      </w:r>
    </w:p>
    <w:p w:rsidR="00280B27" w:rsidRPr="00AE3489" w:rsidRDefault="00123A9C" w:rsidP="00DB5C0D">
      <w:pPr>
        <w:numPr>
          <w:ilvl w:val="0"/>
          <w:numId w:val="15"/>
        </w:numPr>
        <w:tabs>
          <w:tab w:val="left" w:pos="426"/>
        </w:tabs>
        <w:jc w:val="both"/>
        <w:rPr>
          <w:lang w:val="en-US"/>
        </w:rPr>
      </w:pPr>
      <w:r w:rsidRPr="00AE3489">
        <w:rPr>
          <w:lang w:val="en-US"/>
        </w:rPr>
        <w:t xml:space="preserve">the principles of healthcare organization in Obstetrics and Gynecology in the Republic of Moldova </w:t>
      </w:r>
    </w:p>
    <w:p w:rsidR="00280B27" w:rsidRPr="00AE3489" w:rsidRDefault="00123A9C" w:rsidP="00DB5C0D">
      <w:pPr>
        <w:numPr>
          <w:ilvl w:val="0"/>
          <w:numId w:val="15"/>
        </w:numPr>
        <w:tabs>
          <w:tab w:val="left" w:pos="426"/>
        </w:tabs>
        <w:jc w:val="both"/>
        <w:rPr>
          <w:lang w:val="en-US"/>
        </w:rPr>
      </w:pPr>
      <w:r w:rsidRPr="00AE3489">
        <w:rPr>
          <w:lang w:val="en-US"/>
        </w:rPr>
        <w:t xml:space="preserve">the notions of: reproductive health, family planning, contraception </w:t>
      </w:r>
    </w:p>
    <w:p w:rsidR="00280B27" w:rsidRPr="00AE3489" w:rsidRDefault="00123A9C" w:rsidP="00DB5C0D">
      <w:pPr>
        <w:numPr>
          <w:ilvl w:val="0"/>
          <w:numId w:val="15"/>
        </w:numPr>
        <w:tabs>
          <w:tab w:val="left" w:pos="426"/>
        </w:tabs>
        <w:jc w:val="both"/>
        <w:rPr>
          <w:lang w:val="en-US"/>
        </w:rPr>
      </w:pPr>
      <w:r w:rsidRPr="00AE3489">
        <w:rPr>
          <w:lang w:val="en-US"/>
        </w:rPr>
        <w:t xml:space="preserve">the pathophysiological features, diagnosis and treatment, as well as the methods of prevention of the gynecological pathology </w:t>
      </w:r>
    </w:p>
    <w:p w:rsidR="00280B27" w:rsidRPr="00AE3489" w:rsidRDefault="00123A9C" w:rsidP="00DB5C0D">
      <w:pPr>
        <w:numPr>
          <w:ilvl w:val="0"/>
          <w:numId w:val="15"/>
        </w:numPr>
        <w:tabs>
          <w:tab w:val="left" w:pos="426"/>
        </w:tabs>
        <w:jc w:val="both"/>
        <w:rPr>
          <w:lang w:val="en-US"/>
        </w:rPr>
      </w:pPr>
      <w:r w:rsidRPr="00AE3489">
        <w:rPr>
          <w:lang w:val="en-US"/>
        </w:rPr>
        <w:t>the principles of primary and secondary prevention of genit</w:t>
      </w:r>
      <w:r w:rsidR="00DD6A7D">
        <w:rPr>
          <w:lang w:val="en-US"/>
        </w:rPr>
        <w:t>al and breast</w:t>
      </w:r>
      <w:r w:rsidRPr="00AE3489">
        <w:rPr>
          <w:lang w:val="en-US"/>
        </w:rPr>
        <w:t xml:space="preserve"> cancer</w:t>
      </w:r>
    </w:p>
    <w:p w:rsidR="00280B27" w:rsidRPr="00AE3489" w:rsidRDefault="0047082E" w:rsidP="00DB5C0D">
      <w:pPr>
        <w:numPr>
          <w:ilvl w:val="0"/>
          <w:numId w:val="15"/>
        </w:numPr>
        <w:tabs>
          <w:tab w:val="left" w:pos="426"/>
        </w:tabs>
        <w:jc w:val="both"/>
        <w:rPr>
          <w:lang w:val="en-US"/>
        </w:rPr>
      </w:pPr>
      <w:r w:rsidRPr="00AE3489">
        <w:rPr>
          <w:lang w:val="en-US"/>
        </w:rPr>
        <w:t>the methods of identification of female genital infect</w:t>
      </w:r>
      <w:r w:rsidR="00DD6A7D">
        <w:rPr>
          <w:lang w:val="en-US"/>
        </w:rPr>
        <w:t xml:space="preserve">ions and the therapeutic management </w:t>
      </w:r>
      <w:r w:rsidRPr="00AE3489">
        <w:rPr>
          <w:lang w:val="en-US"/>
        </w:rPr>
        <w:t xml:space="preserve"> </w:t>
      </w:r>
    </w:p>
    <w:p w:rsidR="00280B27" w:rsidRPr="00AE3489" w:rsidRDefault="0047082E" w:rsidP="00DB5C0D">
      <w:pPr>
        <w:numPr>
          <w:ilvl w:val="0"/>
          <w:numId w:val="15"/>
        </w:numPr>
        <w:tabs>
          <w:tab w:val="left" w:pos="426"/>
        </w:tabs>
        <w:jc w:val="both"/>
        <w:rPr>
          <w:lang w:val="en-US"/>
        </w:rPr>
      </w:pPr>
      <w:r w:rsidRPr="00AE3489">
        <w:rPr>
          <w:lang w:val="en-US"/>
        </w:rPr>
        <w:t xml:space="preserve">the methods of infertility prevention, diagnosis and treatment in the </w:t>
      </w:r>
      <w:r w:rsidR="00DD6A7D">
        <w:rPr>
          <w:lang w:val="en-US"/>
        </w:rPr>
        <w:t xml:space="preserve">infertile </w:t>
      </w:r>
      <w:r w:rsidRPr="00AE3489">
        <w:rPr>
          <w:lang w:val="en-US"/>
        </w:rPr>
        <w:t xml:space="preserve">couple </w:t>
      </w:r>
    </w:p>
    <w:p w:rsidR="00280B27" w:rsidRPr="00AE3489" w:rsidRDefault="0047082E" w:rsidP="00DB5C0D">
      <w:pPr>
        <w:numPr>
          <w:ilvl w:val="0"/>
          <w:numId w:val="15"/>
        </w:numPr>
        <w:tabs>
          <w:tab w:val="left" w:pos="426"/>
        </w:tabs>
        <w:jc w:val="both"/>
        <w:rPr>
          <w:lang w:val="en-US"/>
        </w:rPr>
      </w:pPr>
      <w:r w:rsidRPr="00AE3489">
        <w:rPr>
          <w:lang w:val="en-US"/>
        </w:rPr>
        <w:t>the principles of perinatal care</w:t>
      </w:r>
    </w:p>
    <w:p w:rsidR="00280B27" w:rsidRPr="00AE3489" w:rsidRDefault="0047082E" w:rsidP="00DB5C0D">
      <w:pPr>
        <w:numPr>
          <w:ilvl w:val="0"/>
          <w:numId w:val="15"/>
        </w:numPr>
        <w:tabs>
          <w:tab w:val="left" w:pos="426"/>
        </w:tabs>
        <w:jc w:val="both"/>
        <w:rPr>
          <w:lang w:val="en-US"/>
        </w:rPr>
      </w:pPr>
      <w:r w:rsidRPr="00AE3489">
        <w:rPr>
          <w:lang w:val="en-US"/>
        </w:rPr>
        <w:t xml:space="preserve">the diagnostic methods of pregnancy </w:t>
      </w:r>
    </w:p>
    <w:p w:rsidR="00280B27" w:rsidRPr="00AE3489" w:rsidRDefault="0047082E" w:rsidP="00DB5C0D">
      <w:pPr>
        <w:numPr>
          <w:ilvl w:val="0"/>
          <w:numId w:val="15"/>
        </w:numPr>
        <w:tabs>
          <w:tab w:val="left" w:pos="426"/>
        </w:tabs>
        <w:jc w:val="both"/>
        <w:rPr>
          <w:lang w:val="en-US"/>
        </w:rPr>
      </w:pPr>
      <w:r w:rsidRPr="00AE3489">
        <w:rPr>
          <w:lang w:val="en-US"/>
        </w:rPr>
        <w:t xml:space="preserve">the emergency signs of the pathological pregnancy, the diagnosis and treatment in these cases </w:t>
      </w:r>
    </w:p>
    <w:p w:rsidR="00877016" w:rsidRPr="00AE3489" w:rsidRDefault="0047082E" w:rsidP="00DB5C0D">
      <w:pPr>
        <w:numPr>
          <w:ilvl w:val="0"/>
          <w:numId w:val="15"/>
        </w:numPr>
        <w:tabs>
          <w:tab w:val="left" w:pos="426"/>
        </w:tabs>
        <w:jc w:val="both"/>
        <w:rPr>
          <w:lang w:val="en-US"/>
        </w:rPr>
      </w:pPr>
      <w:r w:rsidRPr="00AE3489">
        <w:rPr>
          <w:lang w:val="en-US"/>
        </w:rPr>
        <w:t xml:space="preserve">the notion of </w:t>
      </w:r>
      <w:r w:rsidR="00877016" w:rsidRPr="00AE3489">
        <w:rPr>
          <w:lang w:val="en-US"/>
        </w:rPr>
        <w:t>menopau</w:t>
      </w:r>
      <w:r w:rsidRPr="00AE3489">
        <w:rPr>
          <w:lang w:val="en-US"/>
        </w:rPr>
        <w:t>se</w:t>
      </w:r>
    </w:p>
    <w:p w:rsidR="00371BFC" w:rsidRDefault="00371BFC" w:rsidP="006B3B2C">
      <w:pPr>
        <w:pStyle w:val="Heading1"/>
        <w:rPr>
          <w:i/>
          <w:sz w:val="24"/>
          <w:lang w:val="en-US"/>
        </w:rPr>
      </w:pPr>
    </w:p>
    <w:p w:rsidR="00AB01F6" w:rsidRPr="00AB01F6" w:rsidRDefault="00AB01F6" w:rsidP="00AB01F6">
      <w:pPr>
        <w:rPr>
          <w:lang w:val="en-US"/>
        </w:rPr>
      </w:pPr>
    </w:p>
    <w:p w:rsidR="00C32243" w:rsidRPr="00AE3489" w:rsidRDefault="0047082E" w:rsidP="006B3B2C">
      <w:pPr>
        <w:pStyle w:val="Heading1"/>
        <w:rPr>
          <w:i/>
          <w:sz w:val="24"/>
          <w:lang w:val="en-US"/>
        </w:rPr>
      </w:pPr>
      <w:r w:rsidRPr="00AE3489">
        <w:rPr>
          <w:i/>
          <w:sz w:val="24"/>
          <w:lang w:val="en-US"/>
        </w:rPr>
        <w:lastRenderedPageBreak/>
        <w:t>To apply</w:t>
      </w:r>
      <w:r w:rsidR="00C32243" w:rsidRPr="00AE3489">
        <w:rPr>
          <w:i/>
          <w:sz w:val="24"/>
          <w:lang w:val="en-US"/>
        </w:rPr>
        <w:t>:</w:t>
      </w:r>
    </w:p>
    <w:p w:rsidR="0037362C" w:rsidRPr="00AE3489" w:rsidRDefault="0047082E" w:rsidP="00DB5C0D">
      <w:pPr>
        <w:numPr>
          <w:ilvl w:val="0"/>
          <w:numId w:val="15"/>
        </w:numPr>
        <w:tabs>
          <w:tab w:val="left" w:pos="426"/>
        </w:tabs>
        <w:jc w:val="both"/>
        <w:rPr>
          <w:lang w:val="en-US"/>
        </w:rPr>
      </w:pPr>
      <w:bookmarkStart w:id="0" w:name="OLE_LINK1"/>
      <w:bookmarkStart w:id="1" w:name="OLE_LINK2"/>
      <w:r w:rsidRPr="00AE3489">
        <w:rPr>
          <w:lang w:val="en-US"/>
        </w:rPr>
        <w:t xml:space="preserve">the counseling skills in family planning </w:t>
      </w:r>
    </w:p>
    <w:p w:rsidR="0037362C" w:rsidRPr="00AE3489" w:rsidRDefault="0037362C" w:rsidP="00DB5C0D">
      <w:pPr>
        <w:numPr>
          <w:ilvl w:val="0"/>
          <w:numId w:val="15"/>
        </w:numPr>
        <w:tabs>
          <w:tab w:val="left" w:pos="426"/>
        </w:tabs>
        <w:jc w:val="both"/>
        <w:rPr>
          <w:lang w:val="en-US"/>
        </w:rPr>
      </w:pPr>
      <w:r w:rsidRPr="00AE3489">
        <w:rPr>
          <w:lang w:val="en-US"/>
        </w:rPr>
        <w:t>t</w:t>
      </w:r>
      <w:r w:rsidR="0047082E" w:rsidRPr="00AE3489">
        <w:rPr>
          <w:lang w:val="en-US"/>
        </w:rPr>
        <w:t xml:space="preserve">he techniques for the monitoring and surveillance of a physiological pregnancy </w:t>
      </w:r>
    </w:p>
    <w:p w:rsidR="0037362C" w:rsidRPr="00AE3489" w:rsidRDefault="0047082E" w:rsidP="00DB5C0D">
      <w:pPr>
        <w:numPr>
          <w:ilvl w:val="0"/>
          <w:numId w:val="15"/>
        </w:numPr>
        <w:tabs>
          <w:tab w:val="left" w:pos="426"/>
        </w:tabs>
        <w:contextualSpacing/>
        <w:jc w:val="both"/>
        <w:rPr>
          <w:lang w:val="en-US"/>
        </w:rPr>
      </w:pPr>
      <w:r w:rsidRPr="00AE3489">
        <w:rPr>
          <w:lang w:val="en-US"/>
        </w:rPr>
        <w:t xml:space="preserve">the skills of counseling women concerning cervical and breast cancer screening </w:t>
      </w:r>
    </w:p>
    <w:p w:rsidR="0037362C" w:rsidRPr="00AE3489" w:rsidRDefault="0037362C" w:rsidP="00DB5C0D">
      <w:pPr>
        <w:numPr>
          <w:ilvl w:val="0"/>
          <w:numId w:val="15"/>
        </w:numPr>
        <w:tabs>
          <w:tab w:val="left" w:pos="426"/>
          <w:tab w:val="left" w:pos="720"/>
        </w:tabs>
        <w:autoSpaceDE w:val="0"/>
        <w:autoSpaceDN w:val="0"/>
        <w:adjustRightInd w:val="0"/>
        <w:jc w:val="both"/>
        <w:rPr>
          <w:lang w:val="en-US"/>
        </w:rPr>
      </w:pPr>
      <w:r w:rsidRPr="00AE3489">
        <w:rPr>
          <w:lang w:val="en-US"/>
        </w:rPr>
        <w:t>t</w:t>
      </w:r>
      <w:r w:rsidR="0047082E" w:rsidRPr="00AE3489">
        <w:rPr>
          <w:lang w:val="en-US"/>
        </w:rPr>
        <w:t xml:space="preserve">he medical techniques for exploring gynecological problems </w:t>
      </w:r>
      <w:r w:rsidR="00DD6A7D">
        <w:rPr>
          <w:lang w:val="en-US"/>
        </w:rPr>
        <w:t>(vaginal examination with speculum, bimanual vaginal examination), t</w:t>
      </w:r>
      <w:r w:rsidR="0047082E" w:rsidRPr="00AE3489">
        <w:rPr>
          <w:lang w:val="en-US"/>
        </w:rPr>
        <w:t>he breast</w:t>
      </w:r>
      <w:r w:rsidR="00DD6A7D">
        <w:rPr>
          <w:lang w:val="en-US"/>
        </w:rPr>
        <w:t>s</w:t>
      </w:r>
      <w:r w:rsidR="0047082E" w:rsidRPr="00AE3489">
        <w:rPr>
          <w:lang w:val="en-US"/>
        </w:rPr>
        <w:t xml:space="preserve"> exam </w:t>
      </w:r>
    </w:p>
    <w:p w:rsidR="0037362C" w:rsidRPr="00AE3489" w:rsidRDefault="0047082E" w:rsidP="00DB5C0D">
      <w:pPr>
        <w:numPr>
          <w:ilvl w:val="0"/>
          <w:numId w:val="15"/>
        </w:numPr>
        <w:tabs>
          <w:tab w:val="left" w:pos="426"/>
          <w:tab w:val="left" w:pos="720"/>
        </w:tabs>
        <w:autoSpaceDE w:val="0"/>
        <w:autoSpaceDN w:val="0"/>
        <w:adjustRightInd w:val="0"/>
        <w:jc w:val="both"/>
        <w:rPr>
          <w:lang w:val="en-US"/>
        </w:rPr>
      </w:pPr>
      <w:r w:rsidRPr="00AE3489">
        <w:rPr>
          <w:lang w:val="en-US"/>
        </w:rPr>
        <w:t xml:space="preserve">the methods of screening, diagnosis and treatment of </w:t>
      </w:r>
      <w:proofErr w:type="spellStart"/>
      <w:r w:rsidRPr="00AE3489">
        <w:rPr>
          <w:lang w:val="en-US"/>
        </w:rPr>
        <w:t>onco</w:t>
      </w:r>
      <w:proofErr w:type="spellEnd"/>
      <w:r w:rsidRPr="00AE3489">
        <w:rPr>
          <w:lang w:val="en-US"/>
        </w:rPr>
        <w:t xml:space="preserve">-gynecological disorders </w:t>
      </w:r>
    </w:p>
    <w:p w:rsidR="0037362C" w:rsidRPr="00AE3489" w:rsidRDefault="0047082E" w:rsidP="00DB5C0D">
      <w:pPr>
        <w:numPr>
          <w:ilvl w:val="0"/>
          <w:numId w:val="15"/>
        </w:numPr>
        <w:tabs>
          <w:tab w:val="left" w:pos="426"/>
          <w:tab w:val="left" w:pos="720"/>
        </w:tabs>
        <w:autoSpaceDE w:val="0"/>
        <w:autoSpaceDN w:val="0"/>
        <w:adjustRightInd w:val="0"/>
        <w:jc w:val="both"/>
        <w:rPr>
          <w:lang w:val="en-US"/>
        </w:rPr>
      </w:pPr>
      <w:r w:rsidRPr="00AE3489">
        <w:rPr>
          <w:lang w:val="en-US"/>
        </w:rPr>
        <w:t xml:space="preserve">the prediction and diagnostic techniques in pregnancy </w:t>
      </w:r>
    </w:p>
    <w:p w:rsidR="0037362C" w:rsidRPr="00AE3489" w:rsidRDefault="0047082E" w:rsidP="00DB5C0D">
      <w:pPr>
        <w:numPr>
          <w:ilvl w:val="0"/>
          <w:numId w:val="15"/>
        </w:numPr>
        <w:tabs>
          <w:tab w:val="left" w:pos="426"/>
        </w:tabs>
        <w:jc w:val="both"/>
        <w:rPr>
          <w:lang w:val="en-US"/>
        </w:rPr>
      </w:pPr>
      <w:r w:rsidRPr="00AE3489">
        <w:rPr>
          <w:lang w:val="en-US"/>
        </w:rPr>
        <w:t xml:space="preserve">the methods and </w:t>
      </w:r>
      <w:r w:rsidR="003C6CF7" w:rsidRPr="00AE3489">
        <w:rPr>
          <w:lang w:val="en-US"/>
        </w:rPr>
        <w:t>techniques of counseling and</w:t>
      </w:r>
      <w:r w:rsidRPr="00AE3489">
        <w:rPr>
          <w:lang w:val="en-US"/>
        </w:rPr>
        <w:t xml:space="preserve"> psycho-em</w:t>
      </w:r>
      <w:r w:rsidR="003C6CF7" w:rsidRPr="00AE3489">
        <w:rPr>
          <w:lang w:val="en-US"/>
        </w:rPr>
        <w:t>otional support of the pregnant woma</w:t>
      </w:r>
      <w:r w:rsidRPr="00AE3489">
        <w:rPr>
          <w:lang w:val="en-US"/>
        </w:rPr>
        <w:t xml:space="preserve">n, the parturient and her family </w:t>
      </w:r>
    </w:p>
    <w:p w:rsidR="0037362C" w:rsidRPr="00AE3489" w:rsidRDefault="00DD6A7D" w:rsidP="00DB5C0D">
      <w:pPr>
        <w:numPr>
          <w:ilvl w:val="0"/>
          <w:numId w:val="15"/>
        </w:numPr>
        <w:tabs>
          <w:tab w:val="left" w:pos="426"/>
          <w:tab w:val="left" w:pos="720"/>
        </w:tabs>
        <w:autoSpaceDE w:val="0"/>
        <w:autoSpaceDN w:val="0"/>
        <w:adjustRightInd w:val="0"/>
        <w:jc w:val="both"/>
        <w:rPr>
          <w:lang w:val="en-US"/>
        </w:rPr>
      </w:pPr>
      <w:r>
        <w:rPr>
          <w:lang w:val="en-US"/>
        </w:rPr>
        <w:t xml:space="preserve">management of normal labor and delivery and its complications </w:t>
      </w:r>
      <w:r w:rsidR="003C6CF7" w:rsidRPr="00AE3489">
        <w:rPr>
          <w:lang w:val="en-US"/>
        </w:rPr>
        <w:t>(</w:t>
      </w:r>
      <w:proofErr w:type="spellStart"/>
      <w:r w:rsidR="003C6CF7" w:rsidRPr="00AE3489">
        <w:rPr>
          <w:lang w:val="en-US"/>
        </w:rPr>
        <w:t>pelvimetry</w:t>
      </w:r>
      <w:proofErr w:type="spellEnd"/>
      <w:r w:rsidR="003C6CF7" w:rsidRPr="00AE3489">
        <w:rPr>
          <w:lang w:val="en-US"/>
        </w:rPr>
        <w:t>, fetal heart rate auscultation, Leopold palpation, complications of 2</w:t>
      </w:r>
      <w:r w:rsidR="003C6CF7" w:rsidRPr="00AE3489">
        <w:rPr>
          <w:vertAlign w:val="superscript"/>
          <w:lang w:val="en-US"/>
        </w:rPr>
        <w:t>nd</w:t>
      </w:r>
      <w:r w:rsidR="003C6CF7" w:rsidRPr="00AE3489">
        <w:rPr>
          <w:lang w:val="en-US"/>
        </w:rPr>
        <w:t xml:space="preserve"> and 3</w:t>
      </w:r>
      <w:r w:rsidR="003C6CF7" w:rsidRPr="00AE3489">
        <w:rPr>
          <w:vertAlign w:val="superscript"/>
          <w:lang w:val="en-US"/>
        </w:rPr>
        <w:t>rd</w:t>
      </w:r>
      <w:r w:rsidR="003C6CF7" w:rsidRPr="00AE3489">
        <w:rPr>
          <w:lang w:val="en-US"/>
        </w:rPr>
        <w:t xml:space="preserve"> birth pe</w:t>
      </w:r>
      <w:r>
        <w:rPr>
          <w:lang w:val="en-US"/>
        </w:rPr>
        <w:t>riod, possible interventions for complications of vaginal delivery</w:t>
      </w:r>
      <w:r w:rsidR="003C6CF7" w:rsidRPr="00AE3489">
        <w:rPr>
          <w:lang w:val="en-US"/>
        </w:rPr>
        <w:t xml:space="preserve">: episiotomy, manual extraction of the placenta etc.) </w:t>
      </w:r>
    </w:p>
    <w:p w:rsidR="0037362C" w:rsidRPr="00AE3489" w:rsidRDefault="003C6CF7" w:rsidP="00DB5C0D">
      <w:pPr>
        <w:numPr>
          <w:ilvl w:val="0"/>
          <w:numId w:val="15"/>
        </w:numPr>
        <w:tabs>
          <w:tab w:val="left" w:pos="426"/>
          <w:tab w:val="left" w:pos="720"/>
        </w:tabs>
        <w:autoSpaceDE w:val="0"/>
        <w:autoSpaceDN w:val="0"/>
        <w:adjustRightInd w:val="0"/>
        <w:jc w:val="both"/>
        <w:rPr>
          <w:lang w:val="en-US"/>
        </w:rPr>
      </w:pPr>
      <w:r w:rsidRPr="00AE3489">
        <w:rPr>
          <w:spacing w:val="-4"/>
          <w:lang w:val="en-US"/>
        </w:rPr>
        <w:t xml:space="preserve">the basic newborn resuscitation maneuvers </w:t>
      </w:r>
    </w:p>
    <w:p w:rsidR="008C5977" w:rsidRPr="00AE3489" w:rsidRDefault="003C6CF7" w:rsidP="00DB5C0D">
      <w:pPr>
        <w:numPr>
          <w:ilvl w:val="0"/>
          <w:numId w:val="15"/>
        </w:numPr>
        <w:tabs>
          <w:tab w:val="left" w:pos="426"/>
          <w:tab w:val="left" w:pos="720"/>
        </w:tabs>
        <w:autoSpaceDE w:val="0"/>
        <w:autoSpaceDN w:val="0"/>
        <w:adjustRightInd w:val="0"/>
        <w:jc w:val="both"/>
        <w:rPr>
          <w:lang w:val="en-US"/>
        </w:rPr>
      </w:pPr>
      <w:r w:rsidRPr="00AE3489">
        <w:rPr>
          <w:lang w:val="en-US" w:eastAsia="ro-RO"/>
        </w:rPr>
        <w:t xml:space="preserve">the management </w:t>
      </w:r>
      <w:r w:rsidR="00DD6A7D">
        <w:rPr>
          <w:lang w:val="en-US" w:eastAsia="ro-RO"/>
        </w:rPr>
        <w:t>of main emergencies</w:t>
      </w:r>
      <w:r w:rsidR="00DD6A7D" w:rsidRPr="00AE3489">
        <w:rPr>
          <w:lang w:val="en-US" w:eastAsia="ro-RO"/>
        </w:rPr>
        <w:t xml:space="preserve"> </w:t>
      </w:r>
      <w:r w:rsidRPr="00AE3489">
        <w:rPr>
          <w:lang w:val="en-US" w:eastAsia="ro-RO"/>
        </w:rPr>
        <w:t xml:space="preserve">in Obstetrics and Gynecology, the acute abdomen in gynecology </w:t>
      </w:r>
    </w:p>
    <w:p w:rsidR="003C6CF7" w:rsidRPr="00AE3489" w:rsidRDefault="003C6CF7" w:rsidP="003C6CF7">
      <w:pPr>
        <w:tabs>
          <w:tab w:val="left" w:pos="426"/>
          <w:tab w:val="left" w:pos="720"/>
        </w:tabs>
        <w:autoSpaceDE w:val="0"/>
        <w:autoSpaceDN w:val="0"/>
        <w:adjustRightInd w:val="0"/>
        <w:ind w:left="360"/>
        <w:jc w:val="both"/>
        <w:rPr>
          <w:lang w:val="en-US"/>
        </w:rPr>
      </w:pPr>
    </w:p>
    <w:p w:rsidR="00C32243" w:rsidRPr="00AE3489" w:rsidRDefault="003C6CF7" w:rsidP="006B3B2C">
      <w:pPr>
        <w:pStyle w:val="Heading1"/>
        <w:rPr>
          <w:i/>
          <w:sz w:val="24"/>
          <w:lang w:val="en-US"/>
        </w:rPr>
      </w:pPr>
      <w:r w:rsidRPr="00AE3489">
        <w:rPr>
          <w:i/>
          <w:sz w:val="24"/>
          <w:lang w:val="en-US"/>
        </w:rPr>
        <w:t>To</w:t>
      </w:r>
      <w:r w:rsidR="00280B27" w:rsidRPr="00AE3489">
        <w:rPr>
          <w:i/>
          <w:sz w:val="24"/>
          <w:lang w:val="en-US"/>
        </w:rPr>
        <w:t xml:space="preserve"> integr</w:t>
      </w:r>
      <w:r w:rsidRPr="00AE3489">
        <w:rPr>
          <w:i/>
          <w:sz w:val="24"/>
          <w:lang w:val="en-US"/>
        </w:rPr>
        <w:t>ate</w:t>
      </w:r>
      <w:r w:rsidR="00C32243" w:rsidRPr="00AE3489">
        <w:rPr>
          <w:i/>
          <w:sz w:val="24"/>
          <w:lang w:val="en-US"/>
        </w:rPr>
        <w:t>:</w:t>
      </w:r>
    </w:p>
    <w:bookmarkEnd w:id="0"/>
    <w:bookmarkEnd w:id="1"/>
    <w:p w:rsidR="009D6E47" w:rsidRPr="00AE3489" w:rsidRDefault="009D6E47" w:rsidP="00DB5C0D">
      <w:pPr>
        <w:pStyle w:val="ListParagraph"/>
        <w:numPr>
          <w:ilvl w:val="0"/>
          <w:numId w:val="16"/>
        </w:numPr>
        <w:tabs>
          <w:tab w:val="left" w:pos="426"/>
        </w:tabs>
        <w:autoSpaceDE w:val="0"/>
        <w:autoSpaceDN w:val="0"/>
        <w:adjustRightInd w:val="0"/>
        <w:jc w:val="both"/>
        <w:rPr>
          <w:lang w:val="en-US"/>
        </w:rPr>
      </w:pPr>
      <w:r w:rsidRPr="00AE3489">
        <w:rPr>
          <w:lang w:val="en-US"/>
        </w:rPr>
        <w:t>the use of modern biomedical methods to assess reproductive health and family planning issues</w:t>
      </w:r>
    </w:p>
    <w:p w:rsidR="009D6E47" w:rsidRPr="00AE3489" w:rsidRDefault="009D6E47" w:rsidP="00DB5C0D">
      <w:pPr>
        <w:pStyle w:val="ListParagraph"/>
        <w:numPr>
          <w:ilvl w:val="0"/>
          <w:numId w:val="16"/>
        </w:numPr>
        <w:tabs>
          <w:tab w:val="left" w:pos="426"/>
        </w:tabs>
        <w:autoSpaceDE w:val="0"/>
        <w:autoSpaceDN w:val="0"/>
        <w:adjustRightInd w:val="0"/>
        <w:jc w:val="both"/>
        <w:rPr>
          <w:b/>
          <w:lang w:val="en-US"/>
        </w:rPr>
      </w:pPr>
      <w:r w:rsidRPr="00AE3489">
        <w:rPr>
          <w:lang w:val="en-US"/>
        </w:rPr>
        <w:t>the development of medical thinking in Obstetrics and Gynecology</w:t>
      </w:r>
    </w:p>
    <w:p w:rsidR="00280B27" w:rsidRPr="00AE3489" w:rsidRDefault="009D6E47" w:rsidP="00DB5C0D">
      <w:pPr>
        <w:pStyle w:val="ListParagraph"/>
        <w:numPr>
          <w:ilvl w:val="0"/>
          <w:numId w:val="16"/>
        </w:numPr>
        <w:tabs>
          <w:tab w:val="left" w:pos="426"/>
        </w:tabs>
        <w:autoSpaceDE w:val="0"/>
        <w:autoSpaceDN w:val="0"/>
        <w:adjustRightInd w:val="0"/>
        <w:jc w:val="both"/>
        <w:rPr>
          <w:b/>
          <w:lang w:val="en-US"/>
        </w:rPr>
      </w:pPr>
      <w:r w:rsidRPr="00AE3489">
        <w:rPr>
          <w:lang w:val="en-US"/>
        </w:rPr>
        <w:t xml:space="preserve">the compliance with the principles of medical bioethics in solving problems related to the reproductive health of the patients </w:t>
      </w:r>
    </w:p>
    <w:p w:rsidR="00280B27" w:rsidRPr="00AE3489" w:rsidRDefault="009D6E47" w:rsidP="00DB5C0D">
      <w:pPr>
        <w:numPr>
          <w:ilvl w:val="0"/>
          <w:numId w:val="15"/>
        </w:numPr>
        <w:tabs>
          <w:tab w:val="left" w:pos="426"/>
        </w:tabs>
        <w:jc w:val="both"/>
        <w:rPr>
          <w:b/>
          <w:lang w:val="en-US"/>
        </w:rPr>
      </w:pPr>
      <w:r w:rsidRPr="00AE3489">
        <w:rPr>
          <w:lang w:val="en-US"/>
        </w:rPr>
        <w:t xml:space="preserve">the demonstration of certain personal and professional values regarding the respect of ethics and medical deontology </w:t>
      </w:r>
    </w:p>
    <w:p w:rsidR="00280B27" w:rsidRPr="00AE3489" w:rsidRDefault="009D6E47" w:rsidP="00DB5C0D">
      <w:pPr>
        <w:numPr>
          <w:ilvl w:val="0"/>
          <w:numId w:val="15"/>
        </w:numPr>
        <w:tabs>
          <w:tab w:val="left" w:pos="426"/>
        </w:tabs>
        <w:autoSpaceDE w:val="0"/>
        <w:autoSpaceDN w:val="0"/>
        <w:adjustRightInd w:val="0"/>
        <w:jc w:val="both"/>
        <w:rPr>
          <w:lang w:val="en-US"/>
        </w:rPr>
      </w:pPr>
      <w:r w:rsidRPr="00AE3489">
        <w:rPr>
          <w:lang w:val="en-US"/>
        </w:rPr>
        <w:t xml:space="preserve">the establishment of effective communication in teamwork and with patients </w:t>
      </w:r>
    </w:p>
    <w:p w:rsidR="00280B27" w:rsidRPr="00AE3489" w:rsidRDefault="009D6E47" w:rsidP="00DB5C0D">
      <w:pPr>
        <w:numPr>
          <w:ilvl w:val="0"/>
          <w:numId w:val="15"/>
        </w:numPr>
        <w:tabs>
          <w:tab w:val="left" w:pos="426"/>
        </w:tabs>
        <w:autoSpaceDE w:val="0"/>
        <w:autoSpaceDN w:val="0"/>
        <w:adjustRightInd w:val="0"/>
        <w:jc w:val="both"/>
        <w:rPr>
          <w:lang w:val="en-US"/>
        </w:rPr>
      </w:pPr>
      <w:r w:rsidRPr="00AE3489">
        <w:rPr>
          <w:lang w:val="en-US"/>
        </w:rPr>
        <w:t xml:space="preserve">the demonstration of the patient's surveillance capacity </w:t>
      </w:r>
    </w:p>
    <w:p w:rsidR="00280B27" w:rsidRPr="00AE3489" w:rsidRDefault="009D6E47" w:rsidP="00DB5C0D">
      <w:pPr>
        <w:numPr>
          <w:ilvl w:val="0"/>
          <w:numId w:val="15"/>
        </w:numPr>
        <w:tabs>
          <w:tab w:val="left" w:pos="426"/>
        </w:tabs>
        <w:jc w:val="both"/>
        <w:rPr>
          <w:lang w:val="en-US"/>
        </w:rPr>
      </w:pPr>
      <w:r w:rsidRPr="00AE3489">
        <w:rPr>
          <w:lang w:val="en-US"/>
        </w:rPr>
        <w:t xml:space="preserve">the manifestation of a responsible attitude within a team in order to provide medical assistance in Obstetrics and Gynecology </w:t>
      </w:r>
    </w:p>
    <w:p w:rsidR="003F3EBD" w:rsidRPr="00AE3489" w:rsidRDefault="009D6E47" w:rsidP="00DB5C0D">
      <w:pPr>
        <w:numPr>
          <w:ilvl w:val="0"/>
          <w:numId w:val="15"/>
        </w:numPr>
        <w:tabs>
          <w:tab w:val="left" w:pos="426"/>
        </w:tabs>
        <w:jc w:val="both"/>
        <w:rPr>
          <w:lang w:val="en-US"/>
        </w:rPr>
      </w:pPr>
      <w:r w:rsidRPr="00AE3489">
        <w:rPr>
          <w:lang w:val="en-US"/>
        </w:rPr>
        <w:t xml:space="preserve">the acquired competencies in the study of other disciplines on the solving of clinical cases in Obstetrics and Gynecology </w:t>
      </w:r>
    </w:p>
    <w:p w:rsidR="006B3B2C" w:rsidRPr="00AE3489" w:rsidRDefault="006B3B2C" w:rsidP="006B3B2C">
      <w:pPr>
        <w:pStyle w:val="ListParagraph"/>
        <w:widowControl w:val="0"/>
        <w:ind w:left="709"/>
        <w:contextualSpacing w:val="0"/>
        <w:jc w:val="both"/>
        <w:rPr>
          <w:b/>
          <w:caps/>
          <w:lang w:val="en-US"/>
        </w:rPr>
      </w:pPr>
    </w:p>
    <w:p w:rsidR="007F493E" w:rsidRPr="00AE3489" w:rsidRDefault="00C32243" w:rsidP="00DB5C0D">
      <w:pPr>
        <w:pStyle w:val="ListParagraph"/>
        <w:widowControl w:val="0"/>
        <w:numPr>
          <w:ilvl w:val="0"/>
          <w:numId w:val="20"/>
        </w:numPr>
        <w:ind w:left="709" w:hanging="567"/>
        <w:contextualSpacing w:val="0"/>
        <w:jc w:val="both"/>
        <w:rPr>
          <w:b/>
          <w:caps/>
          <w:lang w:val="en-US"/>
        </w:rPr>
      </w:pPr>
      <w:r w:rsidRPr="00AE3489">
        <w:rPr>
          <w:b/>
          <w:caps/>
          <w:lang w:val="en-US"/>
        </w:rPr>
        <w:t xml:space="preserve"> </w:t>
      </w:r>
      <w:r w:rsidR="009D6E47" w:rsidRPr="00AE3489">
        <w:rPr>
          <w:b/>
          <w:caps/>
          <w:lang w:val="en-US"/>
        </w:rPr>
        <w:t>preliminary conditions and requirements</w:t>
      </w:r>
      <w:r w:rsidR="007F493E" w:rsidRPr="00AE3489">
        <w:rPr>
          <w:b/>
          <w:caps/>
          <w:lang w:val="en-US"/>
        </w:rPr>
        <w:t xml:space="preserve"> </w:t>
      </w:r>
    </w:p>
    <w:p w:rsidR="00965478" w:rsidRPr="00AE3489" w:rsidRDefault="00162A3D" w:rsidP="006B3B2C">
      <w:pPr>
        <w:pStyle w:val="BodyText"/>
        <w:tabs>
          <w:tab w:val="left" w:pos="567"/>
        </w:tabs>
        <w:spacing w:after="0"/>
        <w:ind w:firstLine="0"/>
        <w:rPr>
          <w:szCs w:val="24"/>
          <w:lang w:val="en-US"/>
        </w:rPr>
      </w:pPr>
      <w:r w:rsidRPr="00AE3489">
        <w:rPr>
          <w:szCs w:val="24"/>
          <w:lang w:val="en-US"/>
        </w:rPr>
        <w:t xml:space="preserve">        </w:t>
      </w:r>
      <w:r w:rsidR="009D6E47" w:rsidRPr="00AE3489">
        <w:rPr>
          <w:szCs w:val="24"/>
          <w:lang w:val="en-US"/>
        </w:rPr>
        <w:t>The 5</w:t>
      </w:r>
      <w:r w:rsidR="009D6E47" w:rsidRPr="00AE3489">
        <w:rPr>
          <w:szCs w:val="24"/>
          <w:vertAlign w:val="superscript"/>
          <w:lang w:val="en-US"/>
        </w:rPr>
        <w:t>th</w:t>
      </w:r>
      <w:r w:rsidR="009D6E47" w:rsidRPr="00AE3489">
        <w:rPr>
          <w:szCs w:val="24"/>
          <w:lang w:val="en-US"/>
        </w:rPr>
        <w:t xml:space="preserve"> year s</w:t>
      </w:r>
      <w:r w:rsidR="00602B97" w:rsidRPr="00AE3489">
        <w:rPr>
          <w:szCs w:val="24"/>
          <w:lang w:val="en-US"/>
        </w:rPr>
        <w:t>tudent</w:t>
      </w:r>
      <w:r w:rsidR="009D6E47" w:rsidRPr="00AE3489">
        <w:rPr>
          <w:szCs w:val="24"/>
          <w:lang w:val="en-US"/>
        </w:rPr>
        <w:t xml:space="preserve"> coming to the Obstetrics and Gynecology course will need basic knowledge in anatomy, histology, physiology, pathophysiology, pharmacology, endocrinology, and other clinical specialties. </w:t>
      </w:r>
    </w:p>
    <w:p w:rsidR="006B3B2C" w:rsidRPr="00AE3489" w:rsidRDefault="006B3B2C" w:rsidP="006B3B2C">
      <w:pPr>
        <w:pStyle w:val="ListParagraph"/>
        <w:widowControl w:val="0"/>
        <w:ind w:left="709"/>
        <w:contextualSpacing w:val="0"/>
        <w:jc w:val="both"/>
        <w:rPr>
          <w:b/>
          <w:caps/>
          <w:lang w:val="en-US"/>
        </w:rPr>
      </w:pPr>
    </w:p>
    <w:p w:rsidR="00C32243" w:rsidRPr="00AE3489" w:rsidRDefault="00167E6A" w:rsidP="00DB5C0D">
      <w:pPr>
        <w:pStyle w:val="ListParagraph"/>
        <w:widowControl w:val="0"/>
        <w:numPr>
          <w:ilvl w:val="0"/>
          <w:numId w:val="20"/>
        </w:numPr>
        <w:ind w:left="709" w:hanging="567"/>
        <w:contextualSpacing w:val="0"/>
        <w:jc w:val="both"/>
        <w:rPr>
          <w:b/>
          <w:caps/>
          <w:lang w:val="en-US"/>
        </w:rPr>
      </w:pPr>
      <w:r w:rsidRPr="00AE3489">
        <w:rPr>
          <w:b/>
          <w:caps/>
          <w:lang w:val="en-US"/>
        </w:rPr>
        <w:t>Contents and indicative distribution of hours</w:t>
      </w:r>
      <w:r w:rsidR="006332AA" w:rsidRPr="00AE3489">
        <w:rPr>
          <w:b/>
          <w:caps/>
          <w:lang w:val="en-US"/>
        </w:rPr>
        <w:t xml:space="preserve"> </w:t>
      </w:r>
    </w:p>
    <w:p w:rsidR="006332AA" w:rsidRPr="00AE3489" w:rsidRDefault="00FE4BB6" w:rsidP="006B3B2C">
      <w:pPr>
        <w:pStyle w:val="ListParagraph"/>
        <w:widowControl w:val="0"/>
        <w:ind w:left="284"/>
        <w:contextualSpacing w:val="0"/>
        <w:jc w:val="both"/>
        <w:rPr>
          <w:b/>
          <w:i/>
          <w:lang w:val="en-US"/>
        </w:rPr>
      </w:pPr>
      <w:r w:rsidRPr="00AE3489">
        <w:rPr>
          <w:b/>
          <w:i/>
          <w:lang w:val="en-US"/>
        </w:rPr>
        <w:t>C</w:t>
      </w:r>
      <w:r w:rsidR="00167E6A" w:rsidRPr="00AE3489">
        <w:rPr>
          <w:b/>
          <w:i/>
          <w:lang w:val="en-US"/>
        </w:rPr>
        <w:t>ourses</w:t>
      </w:r>
      <w:r w:rsidRPr="00AE3489">
        <w:rPr>
          <w:b/>
          <w:i/>
          <w:lang w:val="en-US"/>
        </w:rPr>
        <w:t xml:space="preserve"> (</w:t>
      </w:r>
      <w:r w:rsidR="00167E6A" w:rsidRPr="00AE3489">
        <w:rPr>
          <w:b/>
          <w:i/>
          <w:lang w:val="en-US"/>
        </w:rPr>
        <w:t>lectures</w:t>
      </w:r>
      <w:r w:rsidRPr="00AE3489">
        <w:rPr>
          <w:b/>
          <w:i/>
          <w:lang w:val="en-US"/>
        </w:rPr>
        <w:t xml:space="preserve">, </w:t>
      </w:r>
      <w:r w:rsidR="00167E6A" w:rsidRPr="00AE3489">
        <w:rPr>
          <w:b/>
          <w:i/>
          <w:lang w:val="en-US"/>
        </w:rPr>
        <w:t>practical lessons and individual work)</w:t>
      </w:r>
    </w:p>
    <w:tbl>
      <w:tblPr>
        <w:tblW w:w="10207" w:type="dxa"/>
        <w:tblInd w:w="40" w:type="dxa"/>
        <w:tblLayout w:type="fixed"/>
        <w:tblCellMar>
          <w:left w:w="40" w:type="dxa"/>
          <w:right w:w="40" w:type="dxa"/>
        </w:tblCellMar>
        <w:tblLook w:val="0000" w:firstRow="0" w:lastRow="0" w:firstColumn="0" w:lastColumn="0" w:noHBand="0" w:noVBand="0"/>
      </w:tblPr>
      <w:tblGrid>
        <w:gridCol w:w="567"/>
        <w:gridCol w:w="6946"/>
        <w:gridCol w:w="898"/>
        <w:gridCol w:w="898"/>
        <w:gridCol w:w="898"/>
      </w:tblGrid>
      <w:tr w:rsidR="006332AA" w:rsidRPr="00AE3489" w:rsidTr="006B3B2C">
        <w:trPr>
          <w:trHeight w:val="20"/>
          <w:tblHeader/>
        </w:trPr>
        <w:tc>
          <w:tcPr>
            <w:tcW w:w="567" w:type="dxa"/>
            <w:vMerge w:val="restart"/>
            <w:tcBorders>
              <w:top w:val="double" w:sz="4" w:space="0" w:color="auto"/>
              <w:left w:val="double" w:sz="4" w:space="0" w:color="auto"/>
              <w:bottom w:val="single" w:sz="4" w:space="0" w:color="auto"/>
              <w:right w:val="single" w:sz="4" w:space="0" w:color="auto"/>
            </w:tcBorders>
            <w:vAlign w:val="center"/>
          </w:tcPr>
          <w:p w:rsidR="006332AA" w:rsidRPr="00AE3489" w:rsidRDefault="009D6E47" w:rsidP="006B3B2C">
            <w:pPr>
              <w:jc w:val="both"/>
              <w:rPr>
                <w:sz w:val="22"/>
                <w:szCs w:val="22"/>
                <w:lang w:val="en-US"/>
              </w:rPr>
            </w:pPr>
            <w:r w:rsidRPr="00AE3489">
              <w:rPr>
                <w:sz w:val="22"/>
                <w:szCs w:val="22"/>
                <w:lang w:val="en-US"/>
              </w:rPr>
              <w:t>No.</w:t>
            </w:r>
          </w:p>
        </w:tc>
        <w:tc>
          <w:tcPr>
            <w:tcW w:w="6946" w:type="dxa"/>
            <w:vMerge w:val="restart"/>
            <w:tcBorders>
              <w:top w:val="double" w:sz="4" w:space="0" w:color="auto"/>
              <w:left w:val="single" w:sz="4" w:space="0" w:color="auto"/>
              <w:bottom w:val="single" w:sz="4" w:space="0" w:color="auto"/>
              <w:right w:val="single" w:sz="4" w:space="0" w:color="auto"/>
            </w:tcBorders>
            <w:vAlign w:val="center"/>
          </w:tcPr>
          <w:p w:rsidR="006332AA" w:rsidRPr="00AE3489" w:rsidRDefault="006332AA" w:rsidP="009D6E47">
            <w:pPr>
              <w:jc w:val="both"/>
              <w:rPr>
                <w:sz w:val="22"/>
                <w:szCs w:val="22"/>
                <w:lang w:val="en-US"/>
              </w:rPr>
            </w:pPr>
            <w:r w:rsidRPr="00AE3489">
              <w:rPr>
                <w:sz w:val="22"/>
                <w:szCs w:val="22"/>
                <w:lang w:val="en-US"/>
              </w:rPr>
              <w:t>Т</w:t>
            </w:r>
            <w:r w:rsidR="009D6E47" w:rsidRPr="00AE3489">
              <w:rPr>
                <w:sz w:val="22"/>
                <w:szCs w:val="22"/>
                <w:lang w:val="en-US"/>
              </w:rPr>
              <w:t>HEME</w:t>
            </w:r>
          </w:p>
        </w:tc>
        <w:tc>
          <w:tcPr>
            <w:tcW w:w="2694" w:type="dxa"/>
            <w:gridSpan w:val="3"/>
            <w:tcBorders>
              <w:top w:val="double" w:sz="4" w:space="0" w:color="auto"/>
              <w:left w:val="single" w:sz="4" w:space="0" w:color="auto"/>
              <w:bottom w:val="single" w:sz="4" w:space="0" w:color="auto"/>
              <w:right w:val="double" w:sz="4" w:space="0" w:color="auto"/>
            </w:tcBorders>
            <w:vAlign w:val="center"/>
          </w:tcPr>
          <w:p w:rsidR="006332AA" w:rsidRPr="00AE3489" w:rsidRDefault="009D6E47" w:rsidP="009D6E47">
            <w:pPr>
              <w:jc w:val="center"/>
              <w:rPr>
                <w:sz w:val="22"/>
                <w:szCs w:val="22"/>
                <w:lang w:val="en-US"/>
              </w:rPr>
            </w:pPr>
            <w:r w:rsidRPr="00AE3489">
              <w:rPr>
                <w:sz w:val="22"/>
                <w:szCs w:val="22"/>
                <w:lang w:val="en-US"/>
              </w:rPr>
              <w:t>H</w:t>
            </w:r>
            <w:r w:rsidR="006332AA" w:rsidRPr="00AE3489">
              <w:rPr>
                <w:sz w:val="22"/>
                <w:szCs w:val="22"/>
                <w:lang w:val="en-US"/>
              </w:rPr>
              <w:t>o</w:t>
            </w:r>
            <w:r w:rsidRPr="00AE3489">
              <w:rPr>
                <w:sz w:val="22"/>
                <w:szCs w:val="22"/>
                <w:lang w:val="en-US"/>
              </w:rPr>
              <w:t>u</w:t>
            </w:r>
            <w:r w:rsidR="006332AA" w:rsidRPr="00AE3489">
              <w:rPr>
                <w:sz w:val="22"/>
                <w:szCs w:val="22"/>
                <w:lang w:val="en-US"/>
              </w:rPr>
              <w:t>r</w:t>
            </w:r>
            <w:r w:rsidRPr="00AE3489">
              <w:rPr>
                <w:sz w:val="22"/>
                <w:szCs w:val="22"/>
                <w:lang w:val="en-US"/>
              </w:rPr>
              <w:t>s</w:t>
            </w:r>
          </w:p>
        </w:tc>
      </w:tr>
      <w:tr w:rsidR="006332AA" w:rsidRPr="00AE3489" w:rsidTr="006B3B2C">
        <w:trPr>
          <w:trHeight w:val="20"/>
          <w:tblHeader/>
        </w:trPr>
        <w:tc>
          <w:tcPr>
            <w:tcW w:w="567" w:type="dxa"/>
            <w:vMerge/>
            <w:tcBorders>
              <w:top w:val="single" w:sz="4" w:space="0" w:color="auto"/>
              <w:left w:val="double" w:sz="4" w:space="0" w:color="auto"/>
              <w:bottom w:val="double" w:sz="4" w:space="0" w:color="auto"/>
              <w:right w:val="single" w:sz="4" w:space="0" w:color="auto"/>
            </w:tcBorders>
          </w:tcPr>
          <w:p w:rsidR="006332AA" w:rsidRPr="00AE3489" w:rsidRDefault="006332AA" w:rsidP="006B3B2C">
            <w:pPr>
              <w:jc w:val="both"/>
              <w:rPr>
                <w:color w:val="FF0000"/>
                <w:sz w:val="22"/>
                <w:szCs w:val="22"/>
                <w:lang w:val="en-US"/>
              </w:rPr>
            </w:pPr>
          </w:p>
        </w:tc>
        <w:tc>
          <w:tcPr>
            <w:tcW w:w="6946" w:type="dxa"/>
            <w:vMerge/>
            <w:tcBorders>
              <w:top w:val="single" w:sz="4" w:space="0" w:color="auto"/>
              <w:left w:val="single" w:sz="4" w:space="0" w:color="auto"/>
              <w:bottom w:val="double" w:sz="4" w:space="0" w:color="auto"/>
              <w:right w:val="single" w:sz="4" w:space="0" w:color="auto"/>
            </w:tcBorders>
          </w:tcPr>
          <w:p w:rsidR="006332AA" w:rsidRPr="00AE3489" w:rsidRDefault="006332AA" w:rsidP="006B3B2C">
            <w:pPr>
              <w:jc w:val="both"/>
              <w:rPr>
                <w:color w:val="FF0000"/>
                <w:sz w:val="22"/>
                <w:szCs w:val="22"/>
                <w:lang w:val="en-US"/>
              </w:rPr>
            </w:pPr>
          </w:p>
        </w:tc>
        <w:tc>
          <w:tcPr>
            <w:tcW w:w="898" w:type="dxa"/>
            <w:tcBorders>
              <w:top w:val="single" w:sz="4" w:space="0" w:color="auto"/>
              <w:left w:val="single" w:sz="4" w:space="0" w:color="auto"/>
              <w:bottom w:val="double" w:sz="4" w:space="0" w:color="auto"/>
              <w:right w:val="single" w:sz="4" w:space="0" w:color="auto"/>
            </w:tcBorders>
            <w:vAlign w:val="center"/>
          </w:tcPr>
          <w:p w:rsidR="006332AA" w:rsidRPr="00AE3489" w:rsidRDefault="009D6E47" w:rsidP="006B3B2C">
            <w:pPr>
              <w:jc w:val="center"/>
              <w:rPr>
                <w:sz w:val="22"/>
                <w:szCs w:val="22"/>
                <w:lang w:val="en-US"/>
              </w:rPr>
            </w:pPr>
            <w:r w:rsidRPr="00AE3489">
              <w:rPr>
                <w:sz w:val="22"/>
                <w:szCs w:val="22"/>
                <w:lang w:val="en-US"/>
              </w:rPr>
              <w:t>Lectures</w:t>
            </w:r>
          </w:p>
        </w:tc>
        <w:tc>
          <w:tcPr>
            <w:tcW w:w="898" w:type="dxa"/>
            <w:tcBorders>
              <w:top w:val="single" w:sz="4" w:space="0" w:color="auto"/>
              <w:left w:val="single" w:sz="4" w:space="0" w:color="auto"/>
              <w:bottom w:val="double" w:sz="4" w:space="0" w:color="auto"/>
              <w:right w:val="single" w:sz="4" w:space="0" w:color="auto"/>
            </w:tcBorders>
            <w:vAlign w:val="center"/>
          </w:tcPr>
          <w:p w:rsidR="006332AA" w:rsidRPr="00AE3489" w:rsidRDefault="00167E6A" w:rsidP="00167E6A">
            <w:pPr>
              <w:jc w:val="center"/>
              <w:rPr>
                <w:sz w:val="22"/>
                <w:szCs w:val="22"/>
                <w:lang w:val="en-US"/>
              </w:rPr>
            </w:pPr>
            <w:r w:rsidRPr="00AE3489">
              <w:rPr>
                <w:sz w:val="22"/>
                <w:szCs w:val="22"/>
                <w:lang w:val="en-US"/>
              </w:rPr>
              <w:t>P</w:t>
            </w:r>
            <w:r w:rsidR="006332AA" w:rsidRPr="00AE3489">
              <w:rPr>
                <w:sz w:val="22"/>
                <w:szCs w:val="22"/>
                <w:lang w:val="en-US"/>
              </w:rPr>
              <w:t>ractic</w:t>
            </w:r>
            <w:r w:rsidRPr="00AE3489">
              <w:rPr>
                <w:sz w:val="22"/>
                <w:szCs w:val="22"/>
                <w:lang w:val="en-US"/>
              </w:rPr>
              <w:t>al lessons</w:t>
            </w:r>
          </w:p>
        </w:tc>
        <w:tc>
          <w:tcPr>
            <w:tcW w:w="898" w:type="dxa"/>
            <w:tcBorders>
              <w:top w:val="single" w:sz="4" w:space="0" w:color="auto"/>
              <w:left w:val="single" w:sz="4" w:space="0" w:color="auto"/>
              <w:bottom w:val="double" w:sz="4" w:space="0" w:color="auto"/>
              <w:right w:val="double" w:sz="4" w:space="0" w:color="auto"/>
            </w:tcBorders>
            <w:vAlign w:val="center"/>
          </w:tcPr>
          <w:p w:rsidR="006332AA" w:rsidRPr="00AE3489" w:rsidRDefault="00167E6A" w:rsidP="006B3B2C">
            <w:pPr>
              <w:jc w:val="center"/>
              <w:rPr>
                <w:sz w:val="22"/>
                <w:szCs w:val="22"/>
                <w:lang w:val="en-US"/>
              </w:rPr>
            </w:pPr>
            <w:r w:rsidRPr="00AE3489">
              <w:rPr>
                <w:sz w:val="22"/>
                <w:szCs w:val="22"/>
                <w:lang w:val="en-US"/>
              </w:rPr>
              <w:t>I</w:t>
            </w:r>
            <w:r w:rsidR="006332AA" w:rsidRPr="00AE3489">
              <w:rPr>
                <w:sz w:val="22"/>
                <w:szCs w:val="22"/>
                <w:lang w:val="en-US"/>
              </w:rPr>
              <w:t>ndividual</w:t>
            </w:r>
            <w:r w:rsidRPr="00AE3489">
              <w:rPr>
                <w:sz w:val="22"/>
                <w:szCs w:val="22"/>
                <w:lang w:val="en-US"/>
              </w:rPr>
              <w:t xml:space="preserve"> work </w:t>
            </w:r>
          </w:p>
        </w:tc>
      </w:tr>
      <w:tr w:rsidR="006332AA" w:rsidRPr="00AE3489" w:rsidTr="006B3B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0"/>
        </w:trPr>
        <w:tc>
          <w:tcPr>
            <w:tcW w:w="567" w:type="dxa"/>
            <w:tcBorders>
              <w:top w:val="double" w:sz="4" w:space="0" w:color="auto"/>
              <w:left w:val="double" w:sz="4" w:space="0" w:color="auto"/>
              <w:bottom w:val="single" w:sz="4" w:space="0" w:color="auto"/>
              <w:right w:val="single" w:sz="4" w:space="0" w:color="auto"/>
            </w:tcBorders>
            <w:vAlign w:val="center"/>
          </w:tcPr>
          <w:p w:rsidR="006332AA" w:rsidRPr="00AE3489" w:rsidRDefault="006332AA" w:rsidP="00DB5C0D">
            <w:pPr>
              <w:pStyle w:val="FR3"/>
              <w:numPr>
                <w:ilvl w:val="0"/>
                <w:numId w:val="2"/>
              </w:numPr>
              <w:spacing w:before="0"/>
              <w:ind w:left="113" w:firstLine="0"/>
              <w:jc w:val="both"/>
              <w:rPr>
                <w:sz w:val="22"/>
                <w:szCs w:val="22"/>
              </w:rPr>
            </w:pPr>
          </w:p>
        </w:tc>
        <w:tc>
          <w:tcPr>
            <w:tcW w:w="6946" w:type="dxa"/>
            <w:tcBorders>
              <w:top w:val="double" w:sz="4" w:space="0" w:color="auto"/>
              <w:left w:val="single" w:sz="4" w:space="0" w:color="auto"/>
              <w:bottom w:val="single" w:sz="4" w:space="0" w:color="auto"/>
              <w:right w:val="single" w:sz="4" w:space="0" w:color="auto"/>
            </w:tcBorders>
          </w:tcPr>
          <w:p w:rsidR="006332AA" w:rsidRPr="00AE3489" w:rsidRDefault="00162A3D" w:rsidP="00D80FE7">
            <w:pPr>
              <w:ind w:firstLine="34"/>
              <w:jc w:val="both"/>
              <w:rPr>
                <w:color w:val="000000"/>
                <w:sz w:val="22"/>
                <w:szCs w:val="22"/>
                <w:lang w:val="en-US" w:eastAsia="ro-RO"/>
              </w:rPr>
            </w:pPr>
            <w:r w:rsidRPr="00AE3489">
              <w:rPr>
                <w:color w:val="000000"/>
                <w:sz w:val="22"/>
                <w:szCs w:val="22"/>
                <w:lang w:val="en-US" w:eastAsia="ro-RO"/>
              </w:rPr>
              <w:t>Organiza</w:t>
            </w:r>
            <w:r w:rsidR="00D80FE7" w:rsidRPr="00AE3489">
              <w:rPr>
                <w:color w:val="000000"/>
                <w:sz w:val="22"/>
                <w:szCs w:val="22"/>
                <w:lang w:val="en-US" w:eastAsia="ro-RO"/>
              </w:rPr>
              <w:t xml:space="preserve">tion of the </w:t>
            </w:r>
            <w:r w:rsidRPr="00AE3489">
              <w:rPr>
                <w:color w:val="000000"/>
                <w:sz w:val="22"/>
                <w:szCs w:val="22"/>
                <w:lang w:val="en-US" w:eastAsia="ro-RO"/>
              </w:rPr>
              <w:t>perinatal</w:t>
            </w:r>
            <w:r w:rsidR="00D80FE7" w:rsidRPr="00AE3489">
              <w:rPr>
                <w:color w:val="000000"/>
                <w:sz w:val="22"/>
                <w:szCs w:val="22"/>
                <w:lang w:val="en-US" w:eastAsia="ro-RO"/>
              </w:rPr>
              <w:t xml:space="preserve"> service</w:t>
            </w:r>
            <w:r w:rsidRPr="00AE3489">
              <w:rPr>
                <w:color w:val="000000"/>
                <w:sz w:val="22"/>
                <w:szCs w:val="22"/>
                <w:lang w:val="en-US" w:eastAsia="ro-RO"/>
              </w:rPr>
              <w:t xml:space="preserve">. </w:t>
            </w:r>
            <w:r w:rsidR="00D80FE7" w:rsidRPr="00AE3489">
              <w:rPr>
                <w:color w:val="000000"/>
                <w:sz w:val="22"/>
                <w:szCs w:val="22"/>
                <w:lang w:val="en-US" w:eastAsia="ro-RO"/>
              </w:rPr>
              <w:t>The main i</w:t>
            </w:r>
            <w:r w:rsidRPr="00AE3489">
              <w:rPr>
                <w:color w:val="000000"/>
                <w:sz w:val="22"/>
                <w:szCs w:val="22"/>
                <w:lang w:val="en-US" w:eastAsia="ro-RO"/>
              </w:rPr>
              <w:t>ndicator</w:t>
            </w:r>
            <w:r w:rsidR="00D80FE7" w:rsidRPr="00AE3489">
              <w:rPr>
                <w:color w:val="000000"/>
                <w:sz w:val="22"/>
                <w:szCs w:val="22"/>
                <w:lang w:val="en-US" w:eastAsia="ro-RO"/>
              </w:rPr>
              <w:t>s</w:t>
            </w:r>
            <w:r w:rsidRPr="00AE3489">
              <w:rPr>
                <w:color w:val="000000"/>
                <w:sz w:val="22"/>
                <w:szCs w:val="22"/>
                <w:lang w:val="en-US" w:eastAsia="ro-RO"/>
              </w:rPr>
              <w:t xml:space="preserve"> </w:t>
            </w:r>
            <w:r w:rsidR="00D80FE7" w:rsidRPr="00AE3489">
              <w:rPr>
                <w:color w:val="000000"/>
                <w:sz w:val="22"/>
                <w:szCs w:val="22"/>
                <w:lang w:val="en-US" w:eastAsia="ro-RO"/>
              </w:rPr>
              <w:t>in the p</w:t>
            </w:r>
            <w:r w:rsidRPr="00AE3489">
              <w:rPr>
                <w:color w:val="000000"/>
                <w:sz w:val="22"/>
                <w:szCs w:val="22"/>
                <w:lang w:val="en-US" w:eastAsia="ro-RO"/>
              </w:rPr>
              <w:t>erinatal</w:t>
            </w:r>
            <w:r w:rsidR="00D80FE7" w:rsidRPr="00AE3489">
              <w:rPr>
                <w:color w:val="000000"/>
                <w:sz w:val="22"/>
                <w:szCs w:val="22"/>
                <w:lang w:val="en-US" w:eastAsia="ro-RO"/>
              </w:rPr>
              <w:t xml:space="preserve"> service</w:t>
            </w:r>
          </w:p>
        </w:tc>
        <w:tc>
          <w:tcPr>
            <w:tcW w:w="898" w:type="dxa"/>
            <w:tcBorders>
              <w:top w:val="double" w:sz="4" w:space="0" w:color="auto"/>
              <w:left w:val="single" w:sz="4" w:space="0" w:color="auto"/>
              <w:right w:val="single" w:sz="4" w:space="0" w:color="auto"/>
            </w:tcBorders>
            <w:vAlign w:val="center"/>
          </w:tcPr>
          <w:p w:rsidR="006332AA" w:rsidRPr="00AE3489" w:rsidRDefault="00EF3B7A" w:rsidP="006B3B2C">
            <w:pPr>
              <w:jc w:val="center"/>
              <w:rPr>
                <w:sz w:val="22"/>
                <w:szCs w:val="22"/>
                <w:lang w:val="en-US"/>
              </w:rPr>
            </w:pPr>
            <w:r w:rsidRPr="00AE3489">
              <w:rPr>
                <w:sz w:val="22"/>
                <w:szCs w:val="22"/>
                <w:lang w:val="en-US"/>
              </w:rPr>
              <w:t>2</w:t>
            </w:r>
          </w:p>
        </w:tc>
        <w:tc>
          <w:tcPr>
            <w:tcW w:w="898" w:type="dxa"/>
            <w:tcBorders>
              <w:top w:val="double" w:sz="4" w:space="0" w:color="auto"/>
              <w:left w:val="single" w:sz="4" w:space="0" w:color="auto"/>
              <w:right w:val="single" w:sz="4" w:space="0" w:color="auto"/>
            </w:tcBorders>
            <w:vAlign w:val="center"/>
          </w:tcPr>
          <w:p w:rsidR="006332AA" w:rsidRPr="00AE3489" w:rsidRDefault="005767F1" w:rsidP="006B3B2C">
            <w:pPr>
              <w:jc w:val="center"/>
              <w:rPr>
                <w:sz w:val="22"/>
                <w:szCs w:val="22"/>
                <w:lang w:val="en-US"/>
              </w:rPr>
            </w:pPr>
            <w:r w:rsidRPr="00AE3489">
              <w:rPr>
                <w:sz w:val="22"/>
                <w:szCs w:val="22"/>
                <w:lang w:val="en-US"/>
              </w:rPr>
              <w:t>-</w:t>
            </w:r>
          </w:p>
        </w:tc>
        <w:tc>
          <w:tcPr>
            <w:tcW w:w="898" w:type="dxa"/>
            <w:tcBorders>
              <w:top w:val="double" w:sz="4" w:space="0" w:color="auto"/>
              <w:left w:val="single" w:sz="4" w:space="0" w:color="auto"/>
              <w:bottom w:val="single" w:sz="4" w:space="0" w:color="auto"/>
              <w:right w:val="double" w:sz="4" w:space="0" w:color="auto"/>
            </w:tcBorders>
            <w:vAlign w:val="center"/>
          </w:tcPr>
          <w:p w:rsidR="006332AA" w:rsidRPr="00AE3489" w:rsidRDefault="006332AA" w:rsidP="006B3B2C">
            <w:pPr>
              <w:jc w:val="center"/>
              <w:rPr>
                <w:sz w:val="22"/>
                <w:szCs w:val="22"/>
                <w:lang w:val="en-US"/>
              </w:rPr>
            </w:pPr>
          </w:p>
        </w:tc>
      </w:tr>
      <w:tr w:rsidR="005767F1" w:rsidRPr="00AE3489" w:rsidTr="006B3B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0"/>
        </w:trPr>
        <w:tc>
          <w:tcPr>
            <w:tcW w:w="567" w:type="dxa"/>
            <w:tcBorders>
              <w:top w:val="double" w:sz="4" w:space="0" w:color="auto"/>
              <w:left w:val="double" w:sz="4" w:space="0" w:color="auto"/>
              <w:bottom w:val="single" w:sz="4" w:space="0" w:color="auto"/>
              <w:right w:val="single" w:sz="4" w:space="0" w:color="auto"/>
            </w:tcBorders>
            <w:vAlign w:val="center"/>
          </w:tcPr>
          <w:p w:rsidR="005767F1" w:rsidRPr="00AE3489" w:rsidRDefault="005767F1" w:rsidP="00DB5C0D">
            <w:pPr>
              <w:pStyle w:val="FR3"/>
              <w:numPr>
                <w:ilvl w:val="0"/>
                <w:numId w:val="2"/>
              </w:numPr>
              <w:spacing w:before="0"/>
              <w:ind w:left="113" w:firstLine="0"/>
              <w:jc w:val="both"/>
              <w:rPr>
                <w:sz w:val="22"/>
                <w:szCs w:val="22"/>
              </w:rPr>
            </w:pPr>
          </w:p>
        </w:tc>
        <w:tc>
          <w:tcPr>
            <w:tcW w:w="6946" w:type="dxa"/>
            <w:tcBorders>
              <w:top w:val="double" w:sz="4" w:space="0" w:color="auto"/>
              <w:left w:val="single" w:sz="4" w:space="0" w:color="auto"/>
              <w:bottom w:val="single" w:sz="4" w:space="0" w:color="auto"/>
              <w:right w:val="single" w:sz="4" w:space="0" w:color="auto"/>
            </w:tcBorders>
          </w:tcPr>
          <w:p w:rsidR="005767F1" w:rsidRPr="00AE3489" w:rsidRDefault="005767F1" w:rsidP="00D80FE7">
            <w:pPr>
              <w:ind w:firstLine="34"/>
              <w:jc w:val="both"/>
              <w:rPr>
                <w:color w:val="000000"/>
                <w:sz w:val="22"/>
                <w:szCs w:val="22"/>
                <w:lang w:val="en-US" w:eastAsia="ro-RO"/>
              </w:rPr>
            </w:pPr>
            <w:r w:rsidRPr="00AE3489">
              <w:rPr>
                <w:color w:val="000000"/>
                <w:sz w:val="22"/>
                <w:szCs w:val="22"/>
                <w:lang w:val="en-US" w:eastAsia="ro-RO"/>
              </w:rPr>
              <w:t>Anatom</w:t>
            </w:r>
            <w:r w:rsidR="00D80FE7" w:rsidRPr="00AE3489">
              <w:rPr>
                <w:color w:val="000000"/>
                <w:sz w:val="22"/>
                <w:szCs w:val="22"/>
                <w:lang w:val="en-US" w:eastAsia="ro-RO"/>
              </w:rPr>
              <w:t>y</w:t>
            </w:r>
            <w:r w:rsidRPr="00AE3489">
              <w:rPr>
                <w:color w:val="000000"/>
                <w:sz w:val="22"/>
                <w:szCs w:val="22"/>
                <w:lang w:val="en-US" w:eastAsia="ro-RO"/>
              </w:rPr>
              <w:t xml:space="preserve"> </w:t>
            </w:r>
            <w:r w:rsidR="00D80FE7" w:rsidRPr="00AE3489">
              <w:rPr>
                <w:color w:val="000000"/>
                <w:sz w:val="22"/>
                <w:szCs w:val="22"/>
                <w:lang w:val="en-US" w:eastAsia="ro-RO"/>
              </w:rPr>
              <w:t xml:space="preserve">of the female </w:t>
            </w:r>
            <w:r w:rsidRPr="00AE3489">
              <w:rPr>
                <w:color w:val="000000"/>
                <w:sz w:val="22"/>
                <w:szCs w:val="22"/>
                <w:lang w:val="en-US" w:eastAsia="ro-RO"/>
              </w:rPr>
              <w:t xml:space="preserve">genital </w:t>
            </w:r>
            <w:r w:rsidR="00D80FE7" w:rsidRPr="00AE3489">
              <w:rPr>
                <w:color w:val="000000"/>
                <w:sz w:val="22"/>
                <w:szCs w:val="22"/>
                <w:lang w:val="en-US" w:eastAsia="ro-RO"/>
              </w:rPr>
              <w:t>system</w:t>
            </w:r>
            <w:r w:rsidRPr="00AE3489">
              <w:rPr>
                <w:color w:val="000000"/>
                <w:sz w:val="22"/>
                <w:szCs w:val="22"/>
                <w:lang w:val="en-US" w:eastAsia="ro-RO"/>
              </w:rPr>
              <w:t xml:space="preserve"> (anatom</w:t>
            </w:r>
            <w:r w:rsidR="00D80FE7" w:rsidRPr="00AE3489">
              <w:rPr>
                <w:color w:val="000000"/>
                <w:sz w:val="22"/>
                <w:szCs w:val="22"/>
                <w:lang w:val="en-US" w:eastAsia="ro-RO"/>
              </w:rPr>
              <w:t>y of the female genital</w:t>
            </w:r>
            <w:r w:rsidRPr="00AE3489">
              <w:rPr>
                <w:color w:val="000000"/>
                <w:sz w:val="22"/>
                <w:szCs w:val="22"/>
                <w:lang w:val="en-US" w:eastAsia="ro-RO"/>
              </w:rPr>
              <w:t xml:space="preserve"> organ</w:t>
            </w:r>
            <w:r w:rsidR="00D80FE7" w:rsidRPr="00AE3489">
              <w:rPr>
                <w:color w:val="000000"/>
                <w:sz w:val="22"/>
                <w:szCs w:val="22"/>
                <w:lang w:val="en-US" w:eastAsia="ro-RO"/>
              </w:rPr>
              <w:t>s</w:t>
            </w:r>
            <w:r w:rsidRPr="00AE3489">
              <w:rPr>
                <w:color w:val="000000"/>
                <w:sz w:val="22"/>
                <w:szCs w:val="22"/>
                <w:lang w:val="en-US" w:eastAsia="ro-RO"/>
              </w:rPr>
              <w:t xml:space="preserve">, </w:t>
            </w:r>
            <w:r w:rsidR="000249BB">
              <w:rPr>
                <w:color w:val="000000"/>
                <w:sz w:val="22"/>
                <w:szCs w:val="22"/>
                <w:lang w:val="en-US" w:eastAsia="ro-RO"/>
              </w:rPr>
              <w:t>breast</w:t>
            </w:r>
            <w:r w:rsidR="00167E6A" w:rsidRPr="00AE3489">
              <w:rPr>
                <w:color w:val="000000"/>
                <w:sz w:val="22"/>
                <w:szCs w:val="22"/>
                <w:lang w:val="en-US" w:eastAsia="ro-RO"/>
              </w:rPr>
              <w:t>, bony pelvis</w:t>
            </w:r>
            <w:r w:rsidRPr="00AE3489">
              <w:rPr>
                <w:color w:val="000000"/>
                <w:sz w:val="22"/>
                <w:szCs w:val="22"/>
                <w:lang w:val="en-US" w:eastAsia="ro-RO"/>
              </w:rPr>
              <w:t>)</w:t>
            </w:r>
          </w:p>
        </w:tc>
        <w:tc>
          <w:tcPr>
            <w:tcW w:w="898" w:type="dxa"/>
            <w:tcBorders>
              <w:top w:val="double" w:sz="4" w:space="0" w:color="auto"/>
              <w:left w:val="single" w:sz="4" w:space="0" w:color="auto"/>
              <w:right w:val="single" w:sz="4" w:space="0" w:color="auto"/>
            </w:tcBorders>
            <w:vAlign w:val="center"/>
          </w:tcPr>
          <w:p w:rsidR="005767F1" w:rsidRPr="00AE3489" w:rsidRDefault="005767F1" w:rsidP="006B3B2C">
            <w:pPr>
              <w:jc w:val="center"/>
              <w:rPr>
                <w:sz w:val="22"/>
                <w:szCs w:val="22"/>
                <w:lang w:val="en-US"/>
              </w:rPr>
            </w:pPr>
            <w:r w:rsidRPr="00AE3489">
              <w:rPr>
                <w:sz w:val="22"/>
                <w:szCs w:val="22"/>
                <w:lang w:val="en-US"/>
              </w:rPr>
              <w:t>-</w:t>
            </w:r>
          </w:p>
        </w:tc>
        <w:tc>
          <w:tcPr>
            <w:tcW w:w="898" w:type="dxa"/>
            <w:tcBorders>
              <w:top w:val="double" w:sz="4" w:space="0" w:color="auto"/>
              <w:left w:val="single" w:sz="4" w:space="0" w:color="auto"/>
              <w:right w:val="single" w:sz="4" w:space="0" w:color="auto"/>
            </w:tcBorders>
            <w:vAlign w:val="center"/>
          </w:tcPr>
          <w:p w:rsidR="005767F1" w:rsidRPr="00AE3489" w:rsidRDefault="005767F1" w:rsidP="006B3B2C">
            <w:pPr>
              <w:jc w:val="center"/>
              <w:rPr>
                <w:sz w:val="22"/>
                <w:szCs w:val="22"/>
                <w:lang w:val="en-US"/>
              </w:rPr>
            </w:pPr>
            <w:r w:rsidRPr="00AE3489">
              <w:rPr>
                <w:sz w:val="22"/>
                <w:szCs w:val="22"/>
                <w:lang w:val="en-US"/>
              </w:rPr>
              <w:t>5</w:t>
            </w:r>
          </w:p>
        </w:tc>
        <w:tc>
          <w:tcPr>
            <w:tcW w:w="898" w:type="dxa"/>
            <w:tcBorders>
              <w:top w:val="double" w:sz="4" w:space="0" w:color="auto"/>
              <w:left w:val="single" w:sz="4" w:space="0" w:color="auto"/>
              <w:bottom w:val="single" w:sz="4" w:space="0" w:color="auto"/>
              <w:right w:val="double" w:sz="4" w:space="0" w:color="auto"/>
            </w:tcBorders>
            <w:vAlign w:val="center"/>
          </w:tcPr>
          <w:p w:rsidR="005767F1" w:rsidRPr="00AE3489" w:rsidRDefault="00D70EB9" w:rsidP="006B3B2C">
            <w:pPr>
              <w:jc w:val="center"/>
              <w:rPr>
                <w:sz w:val="22"/>
                <w:szCs w:val="22"/>
                <w:lang w:val="en-US"/>
              </w:rPr>
            </w:pPr>
            <w:r w:rsidRPr="00AE3489">
              <w:rPr>
                <w:sz w:val="22"/>
                <w:szCs w:val="22"/>
                <w:lang w:val="en-US"/>
              </w:rPr>
              <w:t>1</w:t>
            </w:r>
          </w:p>
        </w:tc>
      </w:tr>
      <w:tr w:rsidR="006332AA" w:rsidRPr="00AE3489" w:rsidTr="006B3B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2"/>
        </w:trPr>
        <w:tc>
          <w:tcPr>
            <w:tcW w:w="567" w:type="dxa"/>
            <w:tcBorders>
              <w:top w:val="single" w:sz="4" w:space="0" w:color="auto"/>
              <w:left w:val="double" w:sz="4" w:space="0" w:color="auto"/>
              <w:bottom w:val="single" w:sz="4" w:space="0" w:color="auto"/>
              <w:right w:val="single" w:sz="4" w:space="0" w:color="auto"/>
            </w:tcBorders>
            <w:vAlign w:val="center"/>
          </w:tcPr>
          <w:p w:rsidR="006332AA" w:rsidRPr="00AE3489" w:rsidRDefault="006332AA" w:rsidP="00DB5C0D">
            <w:pPr>
              <w:pStyle w:val="FR3"/>
              <w:numPr>
                <w:ilvl w:val="0"/>
                <w:numId w:val="2"/>
              </w:numPr>
              <w:spacing w:before="0"/>
              <w:ind w:left="113" w:firstLine="0"/>
              <w:jc w:val="both"/>
              <w:rPr>
                <w:sz w:val="22"/>
                <w:szCs w:val="22"/>
              </w:rPr>
            </w:pPr>
          </w:p>
        </w:tc>
        <w:tc>
          <w:tcPr>
            <w:tcW w:w="6946" w:type="dxa"/>
            <w:tcBorders>
              <w:top w:val="single" w:sz="4" w:space="0" w:color="auto"/>
              <w:left w:val="single" w:sz="4" w:space="0" w:color="auto"/>
              <w:bottom w:val="single" w:sz="4" w:space="0" w:color="auto"/>
              <w:right w:val="single" w:sz="4" w:space="0" w:color="auto"/>
            </w:tcBorders>
          </w:tcPr>
          <w:p w:rsidR="006332AA" w:rsidRPr="00AE3489" w:rsidRDefault="00D80FE7" w:rsidP="00D80FE7">
            <w:pPr>
              <w:widowControl w:val="0"/>
              <w:ind w:left="57"/>
              <w:jc w:val="both"/>
              <w:rPr>
                <w:sz w:val="22"/>
                <w:szCs w:val="22"/>
                <w:lang w:val="en-US"/>
              </w:rPr>
            </w:pPr>
            <w:bookmarkStart w:id="2" w:name="_GoBack"/>
            <w:r w:rsidRPr="00AE3489">
              <w:rPr>
                <w:color w:val="000000"/>
                <w:sz w:val="22"/>
                <w:szCs w:val="22"/>
                <w:lang w:val="en-US" w:eastAsia="ro-RO"/>
              </w:rPr>
              <w:t>Examination m</w:t>
            </w:r>
            <w:r w:rsidR="00162A3D" w:rsidRPr="00AE3489">
              <w:rPr>
                <w:color w:val="000000"/>
                <w:sz w:val="22"/>
                <w:szCs w:val="22"/>
                <w:lang w:val="en-US" w:eastAsia="ro-RO"/>
              </w:rPr>
              <w:t>et</w:t>
            </w:r>
            <w:r w:rsidRPr="00AE3489">
              <w:rPr>
                <w:color w:val="000000"/>
                <w:sz w:val="22"/>
                <w:szCs w:val="22"/>
                <w:lang w:val="en-US" w:eastAsia="ro-RO"/>
              </w:rPr>
              <w:t>hods</w:t>
            </w:r>
            <w:r w:rsidR="00162A3D" w:rsidRPr="00AE3489">
              <w:rPr>
                <w:color w:val="000000"/>
                <w:sz w:val="22"/>
                <w:szCs w:val="22"/>
                <w:lang w:val="en-US" w:eastAsia="ro-RO"/>
              </w:rPr>
              <w:t xml:space="preserve"> </w:t>
            </w:r>
            <w:r w:rsidRPr="00AE3489">
              <w:rPr>
                <w:color w:val="000000"/>
                <w:sz w:val="22"/>
                <w:szCs w:val="22"/>
                <w:lang w:val="en-US" w:eastAsia="ro-RO"/>
              </w:rPr>
              <w:t xml:space="preserve">in </w:t>
            </w:r>
            <w:r w:rsidR="00162A3D" w:rsidRPr="00AE3489">
              <w:rPr>
                <w:color w:val="000000"/>
                <w:sz w:val="22"/>
                <w:szCs w:val="22"/>
                <w:lang w:val="en-US" w:eastAsia="ro-RO"/>
              </w:rPr>
              <w:t>Obstetric</w:t>
            </w:r>
            <w:r w:rsidRPr="00AE3489">
              <w:rPr>
                <w:color w:val="000000"/>
                <w:sz w:val="22"/>
                <w:szCs w:val="22"/>
                <w:lang w:val="en-US" w:eastAsia="ro-RO"/>
              </w:rPr>
              <w:t>s</w:t>
            </w:r>
            <w:r w:rsidR="00162A3D" w:rsidRPr="00AE3489">
              <w:rPr>
                <w:color w:val="000000"/>
                <w:sz w:val="22"/>
                <w:szCs w:val="22"/>
                <w:lang w:val="en-US" w:eastAsia="ro-RO"/>
              </w:rPr>
              <w:t xml:space="preserve"> </w:t>
            </w:r>
            <w:r w:rsidRPr="00AE3489">
              <w:rPr>
                <w:color w:val="000000"/>
                <w:sz w:val="22"/>
                <w:szCs w:val="22"/>
                <w:lang w:val="en-US" w:eastAsia="ro-RO"/>
              </w:rPr>
              <w:t>and Gy</w:t>
            </w:r>
            <w:r w:rsidR="00162A3D" w:rsidRPr="00AE3489">
              <w:rPr>
                <w:color w:val="000000"/>
                <w:sz w:val="22"/>
                <w:szCs w:val="22"/>
                <w:lang w:val="en-US" w:eastAsia="ro-RO"/>
              </w:rPr>
              <w:t>necolog</w:t>
            </w:r>
            <w:r w:rsidRPr="00AE3489">
              <w:rPr>
                <w:color w:val="000000"/>
                <w:sz w:val="22"/>
                <w:szCs w:val="22"/>
                <w:lang w:val="en-US" w:eastAsia="ro-RO"/>
              </w:rPr>
              <w:t>y</w:t>
            </w:r>
            <w:bookmarkEnd w:id="2"/>
          </w:p>
        </w:tc>
        <w:tc>
          <w:tcPr>
            <w:tcW w:w="898" w:type="dxa"/>
            <w:tcBorders>
              <w:left w:val="single" w:sz="4" w:space="0" w:color="auto"/>
              <w:right w:val="single" w:sz="4" w:space="0" w:color="auto"/>
            </w:tcBorders>
            <w:vAlign w:val="center"/>
          </w:tcPr>
          <w:p w:rsidR="006332AA" w:rsidRPr="00AE3489" w:rsidRDefault="00EF3B7A" w:rsidP="006B3B2C">
            <w:pPr>
              <w:jc w:val="center"/>
              <w:rPr>
                <w:sz w:val="22"/>
                <w:szCs w:val="22"/>
                <w:lang w:val="en-US"/>
              </w:rPr>
            </w:pPr>
            <w:r w:rsidRPr="00AE3489">
              <w:rPr>
                <w:sz w:val="22"/>
                <w:szCs w:val="22"/>
                <w:lang w:val="en-US"/>
              </w:rPr>
              <w:t>2</w:t>
            </w:r>
          </w:p>
        </w:tc>
        <w:tc>
          <w:tcPr>
            <w:tcW w:w="898" w:type="dxa"/>
            <w:tcBorders>
              <w:left w:val="single" w:sz="4" w:space="0" w:color="auto"/>
              <w:right w:val="single" w:sz="4" w:space="0" w:color="auto"/>
            </w:tcBorders>
            <w:vAlign w:val="center"/>
          </w:tcPr>
          <w:p w:rsidR="006332AA" w:rsidRPr="00AE3489" w:rsidRDefault="00E27DD6" w:rsidP="006B3B2C">
            <w:pPr>
              <w:jc w:val="center"/>
              <w:rPr>
                <w:sz w:val="22"/>
                <w:szCs w:val="22"/>
                <w:lang w:val="en-US"/>
              </w:rPr>
            </w:pPr>
            <w:r w:rsidRPr="00AE3489">
              <w:rPr>
                <w:sz w:val="22"/>
                <w:szCs w:val="22"/>
                <w:lang w:val="en-US"/>
              </w:rPr>
              <w:t>-</w:t>
            </w:r>
          </w:p>
        </w:tc>
        <w:tc>
          <w:tcPr>
            <w:tcW w:w="898" w:type="dxa"/>
            <w:tcBorders>
              <w:top w:val="single" w:sz="4" w:space="0" w:color="auto"/>
              <w:left w:val="single" w:sz="4" w:space="0" w:color="auto"/>
              <w:bottom w:val="single" w:sz="4" w:space="0" w:color="auto"/>
              <w:right w:val="double" w:sz="4" w:space="0" w:color="auto"/>
            </w:tcBorders>
            <w:vAlign w:val="center"/>
          </w:tcPr>
          <w:p w:rsidR="006332AA" w:rsidRPr="00AE3489" w:rsidRDefault="006332AA" w:rsidP="006B3B2C">
            <w:pPr>
              <w:jc w:val="center"/>
              <w:rPr>
                <w:sz w:val="22"/>
                <w:szCs w:val="22"/>
                <w:lang w:val="en-US"/>
              </w:rPr>
            </w:pPr>
          </w:p>
        </w:tc>
      </w:tr>
      <w:tr w:rsidR="00726FCC" w:rsidRPr="00AE3489" w:rsidTr="006B3B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2"/>
        </w:trPr>
        <w:tc>
          <w:tcPr>
            <w:tcW w:w="567" w:type="dxa"/>
            <w:tcBorders>
              <w:top w:val="single" w:sz="4" w:space="0" w:color="auto"/>
              <w:left w:val="double" w:sz="4" w:space="0" w:color="auto"/>
              <w:bottom w:val="single" w:sz="4" w:space="0" w:color="auto"/>
              <w:right w:val="single" w:sz="4" w:space="0" w:color="auto"/>
            </w:tcBorders>
            <w:vAlign w:val="center"/>
          </w:tcPr>
          <w:p w:rsidR="00726FCC" w:rsidRPr="00AE3489" w:rsidRDefault="00726FCC" w:rsidP="00DB5C0D">
            <w:pPr>
              <w:pStyle w:val="FR3"/>
              <w:numPr>
                <w:ilvl w:val="0"/>
                <w:numId w:val="2"/>
              </w:numPr>
              <w:spacing w:before="0"/>
              <w:ind w:left="113" w:firstLine="0"/>
              <w:jc w:val="both"/>
              <w:rPr>
                <w:sz w:val="22"/>
                <w:szCs w:val="22"/>
              </w:rPr>
            </w:pPr>
          </w:p>
        </w:tc>
        <w:tc>
          <w:tcPr>
            <w:tcW w:w="6946" w:type="dxa"/>
            <w:tcBorders>
              <w:top w:val="single" w:sz="4" w:space="0" w:color="auto"/>
              <w:left w:val="single" w:sz="4" w:space="0" w:color="auto"/>
              <w:bottom w:val="single" w:sz="4" w:space="0" w:color="auto"/>
              <w:right w:val="single" w:sz="4" w:space="0" w:color="auto"/>
            </w:tcBorders>
          </w:tcPr>
          <w:p w:rsidR="00726FCC" w:rsidRPr="00AE3489" w:rsidRDefault="00D80FE7" w:rsidP="00D80FE7">
            <w:pPr>
              <w:widowControl w:val="0"/>
              <w:ind w:left="57"/>
              <w:jc w:val="both"/>
              <w:rPr>
                <w:color w:val="000000"/>
                <w:sz w:val="22"/>
                <w:szCs w:val="22"/>
                <w:lang w:val="en-US" w:eastAsia="ro-RO"/>
              </w:rPr>
            </w:pPr>
            <w:r w:rsidRPr="00AE3489">
              <w:rPr>
                <w:sz w:val="22"/>
                <w:szCs w:val="22"/>
                <w:lang w:val="en-US" w:eastAsia="ro-RO"/>
              </w:rPr>
              <w:t>Gy</w:t>
            </w:r>
            <w:r w:rsidR="00650828" w:rsidRPr="00AE3489">
              <w:rPr>
                <w:sz w:val="22"/>
                <w:szCs w:val="22"/>
                <w:lang w:val="en-US" w:eastAsia="ro-RO"/>
              </w:rPr>
              <w:t>necologic</w:t>
            </w:r>
            <w:r w:rsidRPr="00AE3489">
              <w:rPr>
                <w:sz w:val="22"/>
                <w:szCs w:val="22"/>
                <w:lang w:val="en-US" w:eastAsia="ro-RO"/>
              </w:rPr>
              <w:t>al and</w:t>
            </w:r>
            <w:r w:rsidR="00650828" w:rsidRPr="00AE3489">
              <w:rPr>
                <w:sz w:val="22"/>
                <w:szCs w:val="22"/>
                <w:lang w:val="en-US" w:eastAsia="ro-RO"/>
              </w:rPr>
              <w:t xml:space="preserve"> obstetrical</w:t>
            </w:r>
            <w:r w:rsidRPr="00AE3489">
              <w:rPr>
                <w:sz w:val="22"/>
                <w:szCs w:val="22"/>
                <w:lang w:val="en-US" w:eastAsia="ro-RO"/>
              </w:rPr>
              <w:t xml:space="preserve"> semiology</w:t>
            </w:r>
            <w:r w:rsidR="00650828" w:rsidRPr="00AE3489">
              <w:rPr>
                <w:sz w:val="22"/>
                <w:szCs w:val="22"/>
                <w:lang w:val="en-US" w:eastAsia="ro-RO"/>
              </w:rPr>
              <w:t xml:space="preserve">. </w:t>
            </w:r>
            <w:r w:rsidRPr="00AE3489">
              <w:rPr>
                <w:sz w:val="22"/>
                <w:szCs w:val="22"/>
                <w:lang w:val="en-US" w:eastAsia="ro-RO"/>
              </w:rPr>
              <w:t>The clinical e</w:t>
            </w:r>
            <w:r w:rsidR="00650828" w:rsidRPr="00AE3489">
              <w:rPr>
                <w:sz w:val="22"/>
                <w:szCs w:val="22"/>
                <w:lang w:val="en-US" w:eastAsia="ro-RO"/>
              </w:rPr>
              <w:t>xam</w:t>
            </w:r>
            <w:r w:rsidRPr="00AE3489">
              <w:rPr>
                <w:sz w:val="22"/>
                <w:szCs w:val="22"/>
                <w:lang w:val="en-US" w:eastAsia="ro-RO"/>
              </w:rPr>
              <w:t>ination</w:t>
            </w:r>
            <w:r w:rsidR="00650828" w:rsidRPr="00AE3489">
              <w:rPr>
                <w:sz w:val="22"/>
                <w:szCs w:val="22"/>
                <w:lang w:val="en-US" w:eastAsia="ro-RO"/>
              </w:rPr>
              <w:t xml:space="preserve"> </w:t>
            </w:r>
            <w:r w:rsidRPr="00AE3489">
              <w:rPr>
                <w:sz w:val="22"/>
                <w:szCs w:val="22"/>
                <w:lang w:val="en-US" w:eastAsia="ro-RO"/>
              </w:rPr>
              <w:t>i</w:t>
            </w:r>
            <w:r w:rsidR="00650828" w:rsidRPr="00AE3489">
              <w:rPr>
                <w:sz w:val="22"/>
                <w:szCs w:val="22"/>
                <w:lang w:val="en-US" w:eastAsia="ro-RO"/>
              </w:rPr>
              <w:t>n g</w:t>
            </w:r>
            <w:r w:rsidRPr="00AE3489">
              <w:rPr>
                <w:sz w:val="22"/>
                <w:szCs w:val="22"/>
                <w:lang w:val="en-US" w:eastAsia="ro-RO"/>
              </w:rPr>
              <w:t>y</w:t>
            </w:r>
            <w:r w:rsidR="00650828" w:rsidRPr="00AE3489">
              <w:rPr>
                <w:sz w:val="22"/>
                <w:szCs w:val="22"/>
                <w:lang w:val="en-US" w:eastAsia="ro-RO"/>
              </w:rPr>
              <w:t>necolog</w:t>
            </w:r>
            <w:r w:rsidRPr="00AE3489">
              <w:rPr>
                <w:sz w:val="22"/>
                <w:szCs w:val="22"/>
                <w:lang w:val="en-US" w:eastAsia="ro-RO"/>
              </w:rPr>
              <w:t>y and</w:t>
            </w:r>
            <w:r w:rsidR="00650828" w:rsidRPr="00AE3489">
              <w:rPr>
                <w:sz w:val="22"/>
                <w:szCs w:val="22"/>
                <w:lang w:val="en-US" w:eastAsia="ro-RO"/>
              </w:rPr>
              <w:t xml:space="preserve"> obstetric</w:t>
            </w:r>
            <w:r w:rsidRPr="00AE3489">
              <w:rPr>
                <w:sz w:val="22"/>
                <w:szCs w:val="22"/>
                <w:lang w:val="en-US" w:eastAsia="ro-RO"/>
              </w:rPr>
              <w:t>s</w:t>
            </w:r>
          </w:p>
        </w:tc>
        <w:tc>
          <w:tcPr>
            <w:tcW w:w="898" w:type="dxa"/>
            <w:tcBorders>
              <w:left w:val="single" w:sz="4" w:space="0" w:color="auto"/>
              <w:right w:val="single" w:sz="4" w:space="0" w:color="auto"/>
            </w:tcBorders>
            <w:vAlign w:val="center"/>
          </w:tcPr>
          <w:p w:rsidR="00726FCC" w:rsidRPr="00AE3489" w:rsidRDefault="00650828" w:rsidP="006B3B2C">
            <w:pPr>
              <w:jc w:val="center"/>
              <w:rPr>
                <w:sz w:val="22"/>
                <w:szCs w:val="22"/>
                <w:lang w:val="en-US"/>
              </w:rPr>
            </w:pPr>
            <w:r w:rsidRPr="00AE3489">
              <w:rPr>
                <w:sz w:val="22"/>
                <w:szCs w:val="22"/>
                <w:lang w:val="en-US"/>
              </w:rPr>
              <w:t>-</w:t>
            </w:r>
          </w:p>
        </w:tc>
        <w:tc>
          <w:tcPr>
            <w:tcW w:w="898" w:type="dxa"/>
            <w:tcBorders>
              <w:left w:val="single" w:sz="4" w:space="0" w:color="auto"/>
              <w:right w:val="single" w:sz="4" w:space="0" w:color="auto"/>
            </w:tcBorders>
            <w:vAlign w:val="center"/>
          </w:tcPr>
          <w:p w:rsidR="00726FCC" w:rsidRPr="00AE3489" w:rsidRDefault="00650828" w:rsidP="006B3B2C">
            <w:pPr>
              <w:jc w:val="center"/>
              <w:rPr>
                <w:sz w:val="22"/>
                <w:szCs w:val="22"/>
                <w:lang w:val="en-US"/>
              </w:rPr>
            </w:pPr>
            <w:r w:rsidRPr="00AE3489">
              <w:rPr>
                <w:sz w:val="22"/>
                <w:szCs w:val="22"/>
                <w:lang w:val="en-US"/>
              </w:rPr>
              <w:t>5</w:t>
            </w:r>
          </w:p>
        </w:tc>
        <w:tc>
          <w:tcPr>
            <w:tcW w:w="898" w:type="dxa"/>
            <w:tcBorders>
              <w:top w:val="single" w:sz="4" w:space="0" w:color="auto"/>
              <w:left w:val="single" w:sz="4" w:space="0" w:color="auto"/>
              <w:bottom w:val="single" w:sz="4" w:space="0" w:color="auto"/>
              <w:right w:val="double" w:sz="4" w:space="0" w:color="auto"/>
            </w:tcBorders>
            <w:vAlign w:val="center"/>
          </w:tcPr>
          <w:p w:rsidR="00726FCC" w:rsidRPr="00AE3489" w:rsidRDefault="00693632" w:rsidP="006B3B2C">
            <w:pPr>
              <w:jc w:val="center"/>
              <w:rPr>
                <w:sz w:val="22"/>
                <w:szCs w:val="22"/>
                <w:lang w:val="en-US"/>
              </w:rPr>
            </w:pPr>
            <w:r w:rsidRPr="00AE3489">
              <w:rPr>
                <w:sz w:val="22"/>
                <w:szCs w:val="22"/>
                <w:lang w:val="en-US"/>
              </w:rPr>
              <w:t>1</w:t>
            </w:r>
          </w:p>
        </w:tc>
      </w:tr>
      <w:tr w:rsidR="006332AA" w:rsidRPr="00AE3489" w:rsidTr="006B3B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8"/>
        </w:trPr>
        <w:tc>
          <w:tcPr>
            <w:tcW w:w="567" w:type="dxa"/>
            <w:tcBorders>
              <w:top w:val="single" w:sz="4" w:space="0" w:color="auto"/>
              <w:left w:val="double" w:sz="4" w:space="0" w:color="auto"/>
              <w:bottom w:val="single" w:sz="4" w:space="0" w:color="auto"/>
              <w:right w:val="single" w:sz="4" w:space="0" w:color="auto"/>
            </w:tcBorders>
            <w:vAlign w:val="center"/>
          </w:tcPr>
          <w:p w:rsidR="006332AA" w:rsidRPr="00AE3489" w:rsidRDefault="006332AA" w:rsidP="00DB5C0D">
            <w:pPr>
              <w:pStyle w:val="FR3"/>
              <w:numPr>
                <w:ilvl w:val="0"/>
                <w:numId w:val="2"/>
              </w:numPr>
              <w:spacing w:before="0"/>
              <w:ind w:left="113" w:firstLine="0"/>
              <w:jc w:val="both"/>
              <w:rPr>
                <w:sz w:val="22"/>
                <w:szCs w:val="22"/>
              </w:rPr>
            </w:pPr>
          </w:p>
        </w:tc>
        <w:tc>
          <w:tcPr>
            <w:tcW w:w="6946" w:type="dxa"/>
            <w:tcBorders>
              <w:top w:val="single" w:sz="4" w:space="0" w:color="auto"/>
              <w:left w:val="single" w:sz="4" w:space="0" w:color="auto"/>
              <w:bottom w:val="single" w:sz="4" w:space="0" w:color="auto"/>
              <w:right w:val="single" w:sz="4" w:space="0" w:color="auto"/>
            </w:tcBorders>
          </w:tcPr>
          <w:p w:rsidR="006332AA" w:rsidRPr="00AE3489" w:rsidRDefault="00DD6A7D" w:rsidP="00DD6A7D">
            <w:pPr>
              <w:widowControl w:val="0"/>
              <w:ind w:left="57"/>
              <w:jc w:val="both"/>
              <w:rPr>
                <w:sz w:val="22"/>
                <w:szCs w:val="22"/>
                <w:lang w:val="en-US"/>
              </w:rPr>
            </w:pPr>
            <w:r>
              <w:rPr>
                <w:color w:val="000000"/>
                <w:sz w:val="22"/>
                <w:szCs w:val="22"/>
                <w:lang w:val="en-US" w:eastAsia="ro-RO"/>
              </w:rPr>
              <w:t>Neuro-hormonal regulation</w:t>
            </w:r>
            <w:r w:rsidR="00167E6A" w:rsidRPr="00AE3489">
              <w:rPr>
                <w:color w:val="000000"/>
                <w:sz w:val="22"/>
                <w:szCs w:val="22"/>
                <w:lang w:val="en-US" w:eastAsia="ro-RO"/>
              </w:rPr>
              <w:t xml:space="preserve"> of the me</w:t>
            </w:r>
            <w:r>
              <w:rPr>
                <w:color w:val="000000"/>
                <w:sz w:val="22"/>
                <w:szCs w:val="22"/>
                <w:lang w:val="en-US" w:eastAsia="ro-RO"/>
              </w:rPr>
              <w:t xml:space="preserve">nstrual cycle. </w:t>
            </w:r>
            <w:r w:rsidRPr="00AE3489">
              <w:rPr>
                <w:color w:val="000000"/>
                <w:sz w:val="22"/>
                <w:szCs w:val="22"/>
                <w:lang w:val="en-US" w:eastAsia="ro-RO"/>
              </w:rPr>
              <w:t>M</w:t>
            </w:r>
            <w:r w:rsidR="00167E6A" w:rsidRPr="00AE3489">
              <w:rPr>
                <w:color w:val="000000"/>
                <w:sz w:val="22"/>
                <w:szCs w:val="22"/>
                <w:lang w:val="en-US" w:eastAsia="ro-RO"/>
              </w:rPr>
              <w:t>enstrual cycle</w:t>
            </w:r>
            <w:r>
              <w:rPr>
                <w:color w:val="000000"/>
                <w:sz w:val="22"/>
                <w:szCs w:val="22"/>
                <w:lang w:val="en-US" w:eastAsia="ro-RO"/>
              </w:rPr>
              <w:t xml:space="preserve"> disorders</w:t>
            </w:r>
            <w:r w:rsidR="00167E6A" w:rsidRPr="00AE3489">
              <w:rPr>
                <w:color w:val="000000"/>
                <w:sz w:val="22"/>
                <w:szCs w:val="22"/>
                <w:lang w:val="en-US" w:eastAsia="ro-RO"/>
              </w:rPr>
              <w:t xml:space="preserve">. </w:t>
            </w:r>
            <w:r w:rsidR="00167E6A" w:rsidRPr="00AE3489">
              <w:rPr>
                <w:color w:val="000000"/>
                <w:sz w:val="22"/>
                <w:szCs w:val="22"/>
                <w:lang w:val="en-US" w:eastAsia="ro-RO"/>
              </w:rPr>
              <w:lastRenderedPageBreak/>
              <w:t xml:space="preserve">Abnormal uterine bleedings </w:t>
            </w:r>
          </w:p>
        </w:tc>
        <w:tc>
          <w:tcPr>
            <w:tcW w:w="898" w:type="dxa"/>
            <w:tcBorders>
              <w:left w:val="single" w:sz="4" w:space="0" w:color="auto"/>
              <w:right w:val="single" w:sz="4" w:space="0" w:color="auto"/>
            </w:tcBorders>
            <w:vAlign w:val="center"/>
          </w:tcPr>
          <w:p w:rsidR="006332AA" w:rsidRPr="00AE3489" w:rsidRDefault="00EF3B7A" w:rsidP="006B3B2C">
            <w:pPr>
              <w:jc w:val="center"/>
              <w:rPr>
                <w:sz w:val="22"/>
                <w:szCs w:val="22"/>
                <w:lang w:val="en-US"/>
              </w:rPr>
            </w:pPr>
            <w:r w:rsidRPr="00AE3489">
              <w:rPr>
                <w:sz w:val="22"/>
                <w:szCs w:val="22"/>
                <w:lang w:val="en-US"/>
              </w:rPr>
              <w:lastRenderedPageBreak/>
              <w:t>2</w:t>
            </w:r>
          </w:p>
        </w:tc>
        <w:tc>
          <w:tcPr>
            <w:tcW w:w="898" w:type="dxa"/>
            <w:tcBorders>
              <w:left w:val="single" w:sz="4" w:space="0" w:color="auto"/>
              <w:right w:val="single" w:sz="4" w:space="0" w:color="auto"/>
            </w:tcBorders>
            <w:vAlign w:val="center"/>
          </w:tcPr>
          <w:p w:rsidR="006332AA" w:rsidRPr="00AE3489" w:rsidRDefault="005767F1" w:rsidP="006B3B2C">
            <w:pPr>
              <w:jc w:val="center"/>
              <w:rPr>
                <w:sz w:val="22"/>
                <w:szCs w:val="22"/>
                <w:lang w:val="en-US"/>
              </w:rPr>
            </w:pPr>
            <w:r w:rsidRPr="00AE3489">
              <w:rPr>
                <w:sz w:val="22"/>
                <w:szCs w:val="22"/>
                <w:lang w:val="en-US"/>
              </w:rPr>
              <w:t>5</w:t>
            </w:r>
          </w:p>
        </w:tc>
        <w:tc>
          <w:tcPr>
            <w:tcW w:w="898" w:type="dxa"/>
            <w:tcBorders>
              <w:top w:val="single" w:sz="4" w:space="0" w:color="auto"/>
              <w:left w:val="single" w:sz="4" w:space="0" w:color="auto"/>
              <w:bottom w:val="single" w:sz="4" w:space="0" w:color="auto"/>
              <w:right w:val="double" w:sz="4" w:space="0" w:color="auto"/>
            </w:tcBorders>
            <w:vAlign w:val="center"/>
          </w:tcPr>
          <w:p w:rsidR="006332AA" w:rsidRPr="00AE3489" w:rsidRDefault="00693632" w:rsidP="006B3B2C">
            <w:pPr>
              <w:jc w:val="center"/>
              <w:rPr>
                <w:sz w:val="22"/>
                <w:szCs w:val="22"/>
                <w:lang w:val="en-US"/>
              </w:rPr>
            </w:pPr>
            <w:r w:rsidRPr="00AE3489">
              <w:rPr>
                <w:sz w:val="22"/>
                <w:szCs w:val="22"/>
                <w:lang w:val="en-US"/>
              </w:rPr>
              <w:t>1</w:t>
            </w:r>
          </w:p>
        </w:tc>
      </w:tr>
      <w:tr w:rsidR="006332AA" w:rsidRPr="00AE3489" w:rsidTr="006B3B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6"/>
        </w:trPr>
        <w:tc>
          <w:tcPr>
            <w:tcW w:w="567" w:type="dxa"/>
            <w:tcBorders>
              <w:top w:val="single" w:sz="4" w:space="0" w:color="auto"/>
              <w:left w:val="double" w:sz="4" w:space="0" w:color="auto"/>
              <w:right w:val="single" w:sz="4" w:space="0" w:color="auto"/>
            </w:tcBorders>
            <w:vAlign w:val="center"/>
          </w:tcPr>
          <w:p w:rsidR="006332AA" w:rsidRPr="00AE3489" w:rsidRDefault="006332AA" w:rsidP="00DB5C0D">
            <w:pPr>
              <w:pStyle w:val="FR3"/>
              <w:numPr>
                <w:ilvl w:val="0"/>
                <w:numId w:val="2"/>
              </w:numPr>
              <w:spacing w:before="0"/>
              <w:ind w:left="113" w:firstLine="0"/>
              <w:jc w:val="both"/>
              <w:rPr>
                <w:sz w:val="22"/>
                <w:szCs w:val="22"/>
              </w:rPr>
            </w:pPr>
          </w:p>
        </w:tc>
        <w:tc>
          <w:tcPr>
            <w:tcW w:w="6946" w:type="dxa"/>
            <w:tcBorders>
              <w:top w:val="single" w:sz="4" w:space="0" w:color="auto"/>
              <w:left w:val="single" w:sz="4" w:space="0" w:color="auto"/>
              <w:right w:val="single" w:sz="4" w:space="0" w:color="auto"/>
            </w:tcBorders>
          </w:tcPr>
          <w:p w:rsidR="006332AA" w:rsidRPr="00AE3489" w:rsidRDefault="00DD6A7D" w:rsidP="006B3B2C">
            <w:pPr>
              <w:widowControl w:val="0"/>
              <w:ind w:left="57"/>
              <w:jc w:val="both"/>
              <w:rPr>
                <w:sz w:val="22"/>
                <w:szCs w:val="22"/>
                <w:lang w:val="en-US"/>
              </w:rPr>
            </w:pPr>
            <w:r>
              <w:rPr>
                <w:color w:val="000000"/>
                <w:sz w:val="22"/>
                <w:szCs w:val="22"/>
                <w:lang w:val="en-US" w:eastAsia="ro-RO"/>
              </w:rPr>
              <w:t>Disorders</w:t>
            </w:r>
            <w:r w:rsidR="00167E6A" w:rsidRPr="00AE3489">
              <w:rPr>
                <w:color w:val="000000"/>
                <w:sz w:val="22"/>
                <w:szCs w:val="22"/>
                <w:lang w:val="en-US" w:eastAsia="ro-RO"/>
              </w:rPr>
              <w:t xml:space="preserve"> of the menstrual cycle. Amenorrhea. Dysmenorrhea</w:t>
            </w:r>
            <w:r w:rsidR="00A01F19">
              <w:rPr>
                <w:color w:val="000000"/>
                <w:sz w:val="22"/>
                <w:szCs w:val="22"/>
                <w:lang w:val="en-US" w:eastAsia="ro-RO"/>
              </w:rPr>
              <w:t>.</w:t>
            </w:r>
          </w:p>
        </w:tc>
        <w:tc>
          <w:tcPr>
            <w:tcW w:w="898" w:type="dxa"/>
            <w:tcBorders>
              <w:left w:val="single" w:sz="4" w:space="0" w:color="auto"/>
              <w:right w:val="single" w:sz="4" w:space="0" w:color="auto"/>
            </w:tcBorders>
            <w:vAlign w:val="center"/>
          </w:tcPr>
          <w:p w:rsidR="006332AA" w:rsidRPr="00AE3489" w:rsidRDefault="00EF3B7A" w:rsidP="006B3B2C">
            <w:pPr>
              <w:jc w:val="center"/>
              <w:rPr>
                <w:sz w:val="22"/>
                <w:szCs w:val="22"/>
                <w:lang w:val="en-US"/>
              </w:rPr>
            </w:pPr>
            <w:r w:rsidRPr="00AE3489">
              <w:rPr>
                <w:sz w:val="22"/>
                <w:szCs w:val="22"/>
                <w:lang w:val="en-US"/>
              </w:rPr>
              <w:t>2</w:t>
            </w:r>
          </w:p>
        </w:tc>
        <w:tc>
          <w:tcPr>
            <w:tcW w:w="898" w:type="dxa"/>
            <w:tcBorders>
              <w:left w:val="single" w:sz="4" w:space="0" w:color="auto"/>
              <w:right w:val="single" w:sz="4" w:space="0" w:color="auto"/>
            </w:tcBorders>
            <w:vAlign w:val="center"/>
          </w:tcPr>
          <w:p w:rsidR="006332AA" w:rsidRPr="00AE3489" w:rsidRDefault="005767F1" w:rsidP="006B3B2C">
            <w:pPr>
              <w:jc w:val="center"/>
              <w:rPr>
                <w:sz w:val="22"/>
                <w:szCs w:val="22"/>
                <w:lang w:val="en-US"/>
              </w:rPr>
            </w:pPr>
            <w:r w:rsidRPr="00AE3489">
              <w:rPr>
                <w:sz w:val="22"/>
                <w:szCs w:val="22"/>
                <w:lang w:val="en-US"/>
              </w:rPr>
              <w:t>5</w:t>
            </w:r>
          </w:p>
        </w:tc>
        <w:tc>
          <w:tcPr>
            <w:tcW w:w="898" w:type="dxa"/>
            <w:tcBorders>
              <w:top w:val="single" w:sz="4" w:space="0" w:color="auto"/>
              <w:left w:val="single" w:sz="4" w:space="0" w:color="auto"/>
              <w:right w:val="double" w:sz="4" w:space="0" w:color="auto"/>
            </w:tcBorders>
            <w:vAlign w:val="center"/>
          </w:tcPr>
          <w:p w:rsidR="006332AA" w:rsidRPr="00AE3489" w:rsidRDefault="00693632" w:rsidP="006B3B2C">
            <w:pPr>
              <w:jc w:val="center"/>
              <w:rPr>
                <w:sz w:val="22"/>
                <w:szCs w:val="22"/>
                <w:lang w:val="en-US"/>
              </w:rPr>
            </w:pPr>
            <w:r w:rsidRPr="00AE3489">
              <w:rPr>
                <w:sz w:val="22"/>
                <w:szCs w:val="22"/>
                <w:lang w:val="en-US"/>
              </w:rPr>
              <w:t>1</w:t>
            </w:r>
          </w:p>
        </w:tc>
      </w:tr>
      <w:tr w:rsidR="006332AA" w:rsidRPr="00AE3489" w:rsidTr="006B3B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567" w:type="dxa"/>
            <w:tcBorders>
              <w:top w:val="single" w:sz="4" w:space="0" w:color="auto"/>
              <w:left w:val="double" w:sz="4" w:space="0" w:color="auto"/>
              <w:right w:val="single" w:sz="4" w:space="0" w:color="auto"/>
            </w:tcBorders>
            <w:vAlign w:val="center"/>
          </w:tcPr>
          <w:p w:rsidR="006332AA" w:rsidRPr="00AE3489" w:rsidRDefault="006332AA" w:rsidP="00DB5C0D">
            <w:pPr>
              <w:pStyle w:val="FR3"/>
              <w:numPr>
                <w:ilvl w:val="0"/>
                <w:numId w:val="2"/>
              </w:numPr>
              <w:spacing w:before="0"/>
              <w:ind w:left="113" w:firstLine="0"/>
              <w:jc w:val="both"/>
              <w:rPr>
                <w:sz w:val="22"/>
                <w:szCs w:val="22"/>
              </w:rPr>
            </w:pPr>
          </w:p>
        </w:tc>
        <w:tc>
          <w:tcPr>
            <w:tcW w:w="6946" w:type="dxa"/>
            <w:tcBorders>
              <w:top w:val="single" w:sz="4" w:space="0" w:color="auto"/>
              <w:left w:val="single" w:sz="4" w:space="0" w:color="auto"/>
              <w:right w:val="single" w:sz="4" w:space="0" w:color="auto"/>
            </w:tcBorders>
          </w:tcPr>
          <w:p w:rsidR="006332AA" w:rsidRPr="00AE3489" w:rsidRDefault="00C24071" w:rsidP="006B3B2C">
            <w:pPr>
              <w:widowControl w:val="0"/>
              <w:ind w:left="57"/>
              <w:jc w:val="both"/>
              <w:rPr>
                <w:sz w:val="22"/>
                <w:szCs w:val="22"/>
                <w:lang w:val="en-US"/>
              </w:rPr>
            </w:pPr>
            <w:r w:rsidRPr="00AE3489">
              <w:rPr>
                <w:color w:val="000000"/>
                <w:sz w:val="22"/>
                <w:szCs w:val="22"/>
                <w:lang w:val="en-US" w:eastAsia="ro-RO"/>
              </w:rPr>
              <w:t>Physiolo</w:t>
            </w:r>
            <w:r w:rsidR="00DD6A7D">
              <w:rPr>
                <w:color w:val="000000"/>
                <w:sz w:val="22"/>
                <w:szCs w:val="22"/>
                <w:lang w:val="en-US" w:eastAsia="ro-RO"/>
              </w:rPr>
              <w:t>gical stages of</w:t>
            </w:r>
            <w:r w:rsidR="004D6C62" w:rsidRPr="00AE3489">
              <w:rPr>
                <w:color w:val="000000"/>
                <w:sz w:val="22"/>
                <w:szCs w:val="22"/>
                <w:lang w:val="en-US" w:eastAsia="ro-RO"/>
              </w:rPr>
              <w:t xml:space="preserve"> </w:t>
            </w:r>
            <w:r w:rsidR="00DD6A7D">
              <w:rPr>
                <w:color w:val="000000"/>
                <w:sz w:val="22"/>
                <w:szCs w:val="22"/>
                <w:lang w:val="en-US" w:eastAsia="ro-RO"/>
              </w:rPr>
              <w:t xml:space="preserve">female </w:t>
            </w:r>
            <w:r w:rsidR="004D6C62" w:rsidRPr="00AE3489">
              <w:rPr>
                <w:color w:val="000000"/>
                <w:sz w:val="22"/>
                <w:szCs w:val="22"/>
                <w:lang w:val="en-US" w:eastAsia="ro-RO"/>
              </w:rPr>
              <w:t>pubertal</w:t>
            </w:r>
            <w:r w:rsidRPr="00AE3489">
              <w:rPr>
                <w:color w:val="000000"/>
                <w:sz w:val="22"/>
                <w:szCs w:val="22"/>
                <w:lang w:val="en-US" w:eastAsia="ro-RO"/>
              </w:rPr>
              <w:t xml:space="preserve"> development. Pediatric gynecology</w:t>
            </w:r>
            <w:r w:rsidR="00DD6A7D">
              <w:rPr>
                <w:color w:val="000000"/>
                <w:sz w:val="22"/>
                <w:szCs w:val="22"/>
                <w:lang w:val="en-US" w:eastAsia="ro-RO"/>
              </w:rPr>
              <w:t>.</w:t>
            </w:r>
          </w:p>
        </w:tc>
        <w:tc>
          <w:tcPr>
            <w:tcW w:w="898" w:type="dxa"/>
            <w:tcBorders>
              <w:left w:val="single" w:sz="4" w:space="0" w:color="auto"/>
              <w:right w:val="single" w:sz="4" w:space="0" w:color="auto"/>
            </w:tcBorders>
            <w:vAlign w:val="center"/>
          </w:tcPr>
          <w:p w:rsidR="006332AA" w:rsidRPr="00AE3489" w:rsidRDefault="00EF3B7A" w:rsidP="006B3B2C">
            <w:pPr>
              <w:jc w:val="center"/>
              <w:rPr>
                <w:sz w:val="22"/>
                <w:szCs w:val="22"/>
                <w:lang w:val="en-US"/>
              </w:rPr>
            </w:pPr>
            <w:r w:rsidRPr="00AE3489">
              <w:rPr>
                <w:sz w:val="22"/>
                <w:szCs w:val="22"/>
                <w:lang w:val="en-US"/>
              </w:rPr>
              <w:t>2</w:t>
            </w:r>
          </w:p>
        </w:tc>
        <w:tc>
          <w:tcPr>
            <w:tcW w:w="898" w:type="dxa"/>
            <w:tcBorders>
              <w:left w:val="single" w:sz="4" w:space="0" w:color="auto"/>
              <w:right w:val="single" w:sz="4" w:space="0" w:color="auto"/>
            </w:tcBorders>
            <w:vAlign w:val="center"/>
          </w:tcPr>
          <w:p w:rsidR="006332AA" w:rsidRPr="00AE3489" w:rsidRDefault="005767F1" w:rsidP="006B3B2C">
            <w:pPr>
              <w:jc w:val="center"/>
              <w:rPr>
                <w:sz w:val="22"/>
                <w:szCs w:val="22"/>
                <w:lang w:val="en-US"/>
              </w:rPr>
            </w:pPr>
            <w:r w:rsidRPr="00AE3489">
              <w:rPr>
                <w:sz w:val="22"/>
                <w:szCs w:val="22"/>
                <w:lang w:val="en-US"/>
              </w:rPr>
              <w:t>5</w:t>
            </w:r>
          </w:p>
        </w:tc>
        <w:tc>
          <w:tcPr>
            <w:tcW w:w="898" w:type="dxa"/>
            <w:tcBorders>
              <w:top w:val="single" w:sz="4" w:space="0" w:color="auto"/>
              <w:left w:val="single" w:sz="4" w:space="0" w:color="auto"/>
              <w:right w:val="double" w:sz="4" w:space="0" w:color="auto"/>
            </w:tcBorders>
            <w:vAlign w:val="center"/>
          </w:tcPr>
          <w:p w:rsidR="006332AA" w:rsidRPr="00AE3489" w:rsidRDefault="00693632" w:rsidP="006B3B2C">
            <w:pPr>
              <w:jc w:val="center"/>
              <w:rPr>
                <w:sz w:val="22"/>
                <w:szCs w:val="22"/>
                <w:lang w:val="en-US"/>
              </w:rPr>
            </w:pPr>
            <w:r w:rsidRPr="00AE3489">
              <w:rPr>
                <w:sz w:val="22"/>
                <w:szCs w:val="22"/>
                <w:lang w:val="en-US"/>
              </w:rPr>
              <w:t>1</w:t>
            </w:r>
          </w:p>
        </w:tc>
      </w:tr>
      <w:tr w:rsidR="006332AA" w:rsidRPr="000249BB" w:rsidTr="006B3B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8"/>
        </w:trPr>
        <w:tc>
          <w:tcPr>
            <w:tcW w:w="567" w:type="dxa"/>
            <w:tcBorders>
              <w:top w:val="single" w:sz="4" w:space="0" w:color="auto"/>
              <w:left w:val="double" w:sz="4" w:space="0" w:color="auto"/>
              <w:right w:val="single" w:sz="4" w:space="0" w:color="auto"/>
            </w:tcBorders>
            <w:vAlign w:val="center"/>
          </w:tcPr>
          <w:p w:rsidR="006332AA" w:rsidRPr="00AE3489" w:rsidRDefault="006332AA" w:rsidP="00DB5C0D">
            <w:pPr>
              <w:pStyle w:val="FR3"/>
              <w:numPr>
                <w:ilvl w:val="0"/>
                <w:numId w:val="2"/>
              </w:numPr>
              <w:spacing w:before="0"/>
              <w:ind w:left="113" w:firstLine="0"/>
              <w:jc w:val="both"/>
              <w:rPr>
                <w:sz w:val="22"/>
                <w:szCs w:val="22"/>
              </w:rPr>
            </w:pPr>
          </w:p>
        </w:tc>
        <w:tc>
          <w:tcPr>
            <w:tcW w:w="6946" w:type="dxa"/>
            <w:tcBorders>
              <w:top w:val="single" w:sz="4" w:space="0" w:color="auto"/>
              <w:left w:val="single" w:sz="4" w:space="0" w:color="auto"/>
              <w:right w:val="single" w:sz="4" w:space="0" w:color="auto"/>
            </w:tcBorders>
          </w:tcPr>
          <w:p w:rsidR="006332AA" w:rsidRPr="00AE3489" w:rsidRDefault="004D6C62" w:rsidP="006B3B2C">
            <w:pPr>
              <w:widowControl w:val="0"/>
              <w:ind w:left="57"/>
              <w:jc w:val="both"/>
              <w:rPr>
                <w:sz w:val="22"/>
                <w:szCs w:val="22"/>
                <w:lang w:val="en-US"/>
              </w:rPr>
            </w:pPr>
            <w:r w:rsidRPr="00AE3489">
              <w:rPr>
                <w:color w:val="000000"/>
                <w:sz w:val="22"/>
                <w:szCs w:val="22"/>
                <w:lang w:val="en-US" w:eastAsia="ro-RO"/>
              </w:rPr>
              <w:t>Family Planning. Contraception.</w:t>
            </w:r>
            <w:r w:rsidR="000249BB">
              <w:rPr>
                <w:color w:val="000000"/>
                <w:sz w:val="22"/>
                <w:szCs w:val="22"/>
                <w:lang w:val="en-US" w:eastAsia="ro-RO"/>
              </w:rPr>
              <w:t xml:space="preserve"> Abortion.</w:t>
            </w:r>
          </w:p>
        </w:tc>
        <w:tc>
          <w:tcPr>
            <w:tcW w:w="898" w:type="dxa"/>
            <w:tcBorders>
              <w:left w:val="single" w:sz="4" w:space="0" w:color="auto"/>
              <w:right w:val="single" w:sz="4" w:space="0" w:color="auto"/>
            </w:tcBorders>
            <w:vAlign w:val="center"/>
          </w:tcPr>
          <w:p w:rsidR="006332AA" w:rsidRPr="00AE3489" w:rsidRDefault="00EF3B7A" w:rsidP="006B3B2C">
            <w:pPr>
              <w:jc w:val="center"/>
              <w:rPr>
                <w:sz w:val="22"/>
                <w:szCs w:val="22"/>
                <w:lang w:val="en-US"/>
              </w:rPr>
            </w:pPr>
            <w:r w:rsidRPr="00AE3489">
              <w:rPr>
                <w:sz w:val="22"/>
                <w:szCs w:val="22"/>
                <w:lang w:val="en-US"/>
              </w:rPr>
              <w:t>2</w:t>
            </w:r>
          </w:p>
        </w:tc>
        <w:tc>
          <w:tcPr>
            <w:tcW w:w="898" w:type="dxa"/>
            <w:tcBorders>
              <w:left w:val="single" w:sz="4" w:space="0" w:color="auto"/>
              <w:right w:val="single" w:sz="4" w:space="0" w:color="auto"/>
            </w:tcBorders>
            <w:vAlign w:val="center"/>
          </w:tcPr>
          <w:p w:rsidR="006332AA" w:rsidRPr="00AE3489" w:rsidRDefault="005767F1" w:rsidP="006B3B2C">
            <w:pPr>
              <w:jc w:val="center"/>
              <w:rPr>
                <w:sz w:val="22"/>
                <w:szCs w:val="22"/>
                <w:lang w:val="en-US"/>
              </w:rPr>
            </w:pPr>
            <w:r w:rsidRPr="00AE3489">
              <w:rPr>
                <w:sz w:val="22"/>
                <w:szCs w:val="22"/>
                <w:lang w:val="en-US"/>
              </w:rPr>
              <w:t>5</w:t>
            </w:r>
          </w:p>
        </w:tc>
        <w:tc>
          <w:tcPr>
            <w:tcW w:w="898" w:type="dxa"/>
            <w:tcBorders>
              <w:top w:val="single" w:sz="4" w:space="0" w:color="auto"/>
              <w:left w:val="single" w:sz="4" w:space="0" w:color="auto"/>
              <w:right w:val="double" w:sz="4" w:space="0" w:color="auto"/>
            </w:tcBorders>
            <w:vAlign w:val="center"/>
          </w:tcPr>
          <w:p w:rsidR="006332AA" w:rsidRPr="00AE3489" w:rsidRDefault="00693632" w:rsidP="006B3B2C">
            <w:pPr>
              <w:jc w:val="center"/>
              <w:rPr>
                <w:sz w:val="22"/>
                <w:szCs w:val="22"/>
                <w:lang w:val="en-US"/>
              </w:rPr>
            </w:pPr>
            <w:r w:rsidRPr="00AE3489">
              <w:rPr>
                <w:sz w:val="22"/>
                <w:szCs w:val="22"/>
                <w:lang w:val="en-US"/>
              </w:rPr>
              <w:t>1</w:t>
            </w:r>
          </w:p>
        </w:tc>
      </w:tr>
      <w:tr w:rsidR="006332AA" w:rsidRPr="000249BB" w:rsidTr="006B3B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2"/>
        </w:trPr>
        <w:tc>
          <w:tcPr>
            <w:tcW w:w="567" w:type="dxa"/>
            <w:tcBorders>
              <w:top w:val="single" w:sz="4" w:space="0" w:color="auto"/>
              <w:left w:val="double" w:sz="4" w:space="0" w:color="auto"/>
              <w:right w:val="single" w:sz="4" w:space="0" w:color="auto"/>
            </w:tcBorders>
            <w:vAlign w:val="center"/>
          </w:tcPr>
          <w:p w:rsidR="006332AA" w:rsidRPr="00AE3489" w:rsidRDefault="006332AA" w:rsidP="00DB5C0D">
            <w:pPr>
              <w:pStyle w:val="FR3"/>
              <w:numPr>
                <w:ilvl w:val="0"/>
                <w:numId w:val="2"/>
              </w:numPr>
              <w:spacing w:before="0"/>
              <w:ind w:left="113" w:firstLine="0"/>
              <w:jc w:val="both"/>
              <w:rPr>
                <w:sz w:val="22"/>
                <w:szCs w:val="22"/>
              </w:rPr>
            </w:pPr>
          </w:p>
        </w:tc>
        <w:tc>
          <w:tcPr>
            <w:tcW w:w="6946" w:type="dxa"/>
            <w:tcBorders>
              <w:top w:val="single" w:sz="4" w:space="0" w:color="auto"/>
              <w:left w:val="single" w:sz="4" w:space="0" w:color="auto"/>
              <w:right w:val="single" w:sz="4" w:space="0" w:color="auto"/>
            </w:tcBorders>
          </w:tcPr>
          <w:p w:rsidR="006332AA" w:rsidRPr="00AE3489" w:rsidRDefault="004D6C62" w:rsidP="006B3B2C">
            <w:pPr>
              <w:widowControl w:val="0"/>
              <w:ind w:left="57"/>
              <w:jc w:val="both"/>
              <w:rPr>
                <w:sz w:val="22"/>
                <w:szCs w:val="22"/>
                <w:lang w:val="en-US"/>
              </w:rPr>
            </w:pPr>
            <w:r w:rsidRPr="00AE3489">
              <w:rPr>
                <w:color w:val="000000"/>
                <w:sz w:val="22"/>
                <w:szCs w:val="22"/>
                <w:lang w:val="en-US" w:eastAsia="ro-RO"/>
              </w:rPr>
              <w:t>Pelvic inflammatory disease. Sexually transmitted diseases</w:t>
            </w:r>
          </w:p>
        </w:tc>
        <w:tc>
          <w:tcPr>
            <w:tcW w:w="898" w:type="dxa"/>
            <w:tcBorders>
              <w:left w:val="single" w:sz="4" w:space="0" w:color="auto"/>
              <w:right w:val="single" w:sz="4" w:space="0" w:color="auto"/>
            </w:tcBorders>
            <w:vAlign w:val="center"/>
          </w:tcPr>
          <w:p w:rsidR="006332AA" w:rsidRPr="00AE3489" w:rsidRDefault="00EF3B7A" w:rsidP="006B3B2C">
            <w:pPr>
              <w:jc w:val="center"/>
              <w:rPr>
                <w:sz w:val="22"/>
                <w:szCs w:val="22"/>
                <w:lang w:val="en-US"/>
              </w:rPr>
            </w:pPr>
            <w:r w:rsidRPr="00AE3489">
              <w:rPr>
                <w:sz w:val="22"/>
                <w:szCs w:val="22"/>
                <w:lang w:val="en-US"/>
              </w:rPr>
              <w:t>2</w:t>
            </w:r>
          </w:p>
        </w:tc>
        <w:tc>
          <w:tcPr>
            <w:tcW w:w="898" w:type="dxa"/>
            <w:tcBorders>
              <w:left w:val="single" w:sz="4" w:space="0" w:color="auto"/>
              <w:right w:val="single" w:sz="4" w:space="0" w:color="auto"/>
            </w:tcBorders>
            <w:vAlign w:val="center"/>
          </w:tcPr>
          <w:p w:rsidR="006332AA" w:rsidRPr="00AE3489" w:rsidRDefault="005767F1" w:rsidP="006B3B2C">
            <w:pPr>
              <w:jc w:val="center"/>
              <w:rPr>
                <w:sz w:val="22"/>
                <w:szCs w:val="22"/>
                <w:lang w:val="en-US"/>
              </w:rPr>
            </w:pPr>
            <w:r w:rsidRPr="00AE3489">
              <w:rPr>
                <w:sz w:val="22"/>
                <w:szCs w:val="22"/>
                <w:lang w:val="en-US"/>
              </w:rPr>
              <w:t>5</w:t>
            </w:r>
          </w:p>
        </w:tc>
        <w:tc>
          <w:tcPr>
            <w:tcW w:w="898" w:type="dxa"/>
            <w:tcBorders>
              <w:top w:val="single" w:sz="4" w:space="0" w:color="auto"/>
              <w:left w:val="single" w:sz="4" w:space="0" w:color="auto"/>
              <w:right w:val="double" w:sz="4" w:space="0" w:color="auto"/>
            </w:tcBorders>
            <w:vAlign w:val="center"/>
          </w:tcPr>
          <w:p w:rsidR="006332AA" w:rsidRPr="00AE3489" w:rsidRDefault="00693632" w:rsidP="006B3B2C">
            <w:pPr>
              <w:jc w:val="center"/>
              <w:rPr>
                <w:sz w:val="22"/>
                <w:szCs w:val="22"/>
                <w:lang w:val="en-US"/>
              </w:rPr>
            </w:pPr>
            <w:r w:rsidRPr="00AE3489">
              <w:rPr>
                <w:sz w:val="22"/>
                <w:szCs w:val="22"/>
                <w:lang w:val="en-US"/>
              </w:rPr>
              <w:t>1</w:t>
            </w:r>
          </w:p>
        </w:tc>
      </w:tr>
      <w:tr w:rsidR="006332AA" w:rsidRPr="00AE3489" w:rsidTr="006B3B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8"/>
        </w:trPr>
        <w:tc>
          <w:tcPr>
            <w:tcW w:w="567" w:type="dxa"/>
            <w:tcBorders>
              <w:top w:val="single" w:sz="4" w:space="0" w:color="auto"/>
              <w:left w:val="double" w:sz="4" w:space="0" w:color="auto"/>
              <w:right w:val="single" w:sz="4" w:space="0" w:color="auto"/>
            </w:tcBorders>
            <w:vAlign w:val="center"/>
          </w:tcPr>
          <w:p w:rsidR="006332AA" w:rsidRPr="00AE3489" w:rsidRDefault="00726FCC" w:rsidP="006B3B2C">
            <w:pPr>
              <w:pStyle w:val="FR3"/>
              <w:spacing w:before="0"/>
              <w:ind w:left="113"/>
              <w:jc w:val="both"/>
              <w:rPr>
                <w:sz w:val="22"/>
                <w:szCs w:val="22"/>
              </w:rPr>
            </w:pPr>
            <w:r w:rsidRPr="00AE3489">
              <w:rPr>
                <w:sz w:val="22"/>
                <w:szCs w:val="22"/>
              </w:rPr>
              <w:t>10</w:t>
            </w:r>
            <w:r w:rsidR="00162A3D" w:rsidRPr="00AE3489">
              <w:rPr>
                <w:sz w:val="22"/>
                <w:szCs w:val="22"/>
              </w:rPr>
              <w:t>.</w:t>
            </w:r>
          </w:p>
        </w:tc>
        <w:tc>
          <w:tcPr>
            <w:tcW w:w="6946" w:type="dxa"/>
            <w:tcBorders>
              <w:top w:val="single" w:sz="4" w:space="0" w:color="auto"/>
              <w:left w:val="single" w:sz="4" w:space="0" w:color="auto"/>
              <w:right w:val="single" w:sz="4" w:space="0" w:color="auto"/>
            </w:tcBorders>
          </w:tcPr>
          <w:p w:rsidR="006332AA" w:rsidRPr="00AE3489" w:rsidRDefault="004D6C62" w:rsidP="004D6C62">
            <w:pPr>
              <w:widowControl w:val="0"/>
              <w:ind w:left="57"/>
              <w:jc w:val="both"/>
              <w:rPr>
                <w:sz w:val="22"/>
                <w:szCs w:val="22"/>
                <w:lang w:val="en-US"/>
              </w:rPr>
            </w:pPr>
            <w:r w:rsidRPr="00AE3489">
              <w:rPr>
                <w:color w:val="000000"/>
                <w:sz w:val="22"/>
                <w:szCs w:val="22"/>
                <w:lang w:val="en-US" w:eastAsia="ro-RO"/>
              </w:rPr>
              <w:t>Emergencies in gynecology. Acute abdomen in gynecology</w:t>
            </w:r>
          </w:p>
        </w:tc>
        <w:tc>
          <w:tcPr>
            <w:tcW w:w="898" w:type="dxa"/>
            <w:tcBorders>
              <w:left w:val="single" w:sz="4" w:space="0" w:color="auto"/>
              <w:right w:val="single" w:sz="4" w:space="0" w:color="auto"/>
            </w:tcBorders>
            <w:vAlign w:val="center"/>
          </w:tcPr>
          <w:p w:rsidR="006332AA" w:rsidRPr="00AE3489" w:rsidRDefault="00EF3B7A" w:rsidP="006B3B2C">
            <w:pPr>
              <w:jc w:val="center"/>
              <w:rPr>
                <w:sz w:val="22"/>
                <w:szCs w:val="22"/>
                <w:lang w:val="en-US"/>
              </w:rPr>
            </w:pPr>
            <w:r w:rsidRPr="00AE3489">
              <w:rPr>
                <w:sz w:val="22"/>
                <w:szCs w:val="22"/>
                <w:lang w:val="en-US"/>
              </w:rPr>
              <w:t>2</w:t>
            </w:r>
          </w:p>
        </w:tc>
        <w:tc>
          <w:tcPr>
            <w:tcW w:w="898" w:type="dxa"/>
            <w:tcBorders>
              <w:left w:val="single" w:sz="4" w:space="0" w:color="auto"/>
              <w:right w:val="single" w:sz="4" w:space="0" w:color="auto"/>
            </w:tcBorders>
            <w:vAlign w:val="center"/>
          </w:tcPr>
          <w:p w:rsidR="006332AA" w:rsidRPr="00AE3489" w:rsidRDefault="005767F1" w:rsidP="006B3B2C">
            <w:pPr>
              <w:jc w:val="center"/>
              <w:rPr>
                <w:sz w:val="22"/>
                <w:szCs w:val="22"/>
                <w:lang w:val="en-US"/>
              </w:rPr>
            </w:pPr>
            <w:r w:rsidRPr="00AE3489">
              <w:rPr>
                <w:sz w:val="22"/>
                <w:szCs w:val="22"/>
                <w:lang w:val="en-US"/>
              </w:rPr>
              <w:t>5</w:t>
            </w:r>
          </w:p>
        </w:tc>
        <w:tc>
          <w:tcPr>
            <w:tcW w:w="898" w:type="dxa"/>
            <w:tcBorders>
              <w:top w:val="single" w:sz="4" w:space="0" w:color="auto"/>
              <w:left w:val="single" w:sz="4" w:space="0" w:color="auto"/>
              <w:right w:val="double" w:sz="4" w:space="0" w:color="auto"/>
            </w:tcBorders>
            <w:vAlign w:val="center"/>
          </w:tcPr>
          <w:p w:rsidR="006332AA" w:rsidRPr="00AE3489" w:rsidRDefault="00693632" w:rsidP="006B3B2C">
            <w:pPr>
              <w:jc w:val="center"/>
              <w:rPr>
                <w:sz w:val="22"/>
                <w:szCs w:val="22"/>
                <w:lang w:val="en-US"/>
              </w:rPr>
            </w:pPr>
            <w:r w:rsidRPr="00AE3489">
              <w:rPr>
                <w:sz w:val="22"/>
                <w:szCs w:val="22"/>
                <w:lang w:val="en-US"/>
              </w:rPr>
              <w:t>1</w:t>
            </w:r>
          </w:p>
        </w:tc>
      </w:tr>
      <w:tr w:rsidR="00162A3D" w:rsidRPr="00AE3489" w:rsidTr="006B3B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8"/>
        </w:trPr>
        <w:tc>
          <w:tcPr>
            <w:tcW w:w="567" w:type="dxa"/>
            <w:tcBorders>
              <w:top w:val="single" w:sz="4" w:space="0" w:color="auto"/>
              <w:left w:val="double" w:sz="4" w:space="0" w:color="auto"/>
              <w:right w:val="single" w:sz="4" w:space="0" w:color="auto"/>
            </w:tcBorders>
            <w:vAlign w:val="center"/>
          </w:tcPr>
          <w:p w:rsidR="00162A3D" w:rsidRPr="00AE3489" w:rsidRDefault="00726FCC" w:rsidP="006B3B2C">
            <w:pPr>
              <w:pStyle w:val="FR3"/>
              <w:spacing w:before="0"/>
              <w:ind w:left="113"/>
              <w:jc w:val="both"/>
              <w:rPr>
                <w:sz w:val="22"/>
                <w:szCs w:val="22"/>
              </w:rPr>
            </w:pPr>
            <w:r w:rsidRPr="00AE3489">
              <w:rPr>
                <w:sz w:val="22"/>
                <w:szCs w:val="22"/>
              </w:rPr>
              <w:t>11</w:t>
            </w:r>
            <w:r w:rsidR="00162A3D" w:rsidRPr="00AE3489">
              <w:rPr>
                <w:sz w:val="22"/>
                <w:szCs w:val="22"/>
              </w:rPr>
              <w:t>.</w:t>
            </w:r>
          </w:p>
        </w:tc>
        <w:tc>
          <w:tcPr>
            <w:tcW w:w="6946" w:type="dxa"/>
            <w:tcBorders>
              <w:top w:val="single" w:sz="4" w:space="0" w:color="auto"/>
              <w:left w:val="single" w:sz="4" w:space="0" w:color="auto"/>
              <w:right w:val="single" w:sz="4" w:space="0" w:color="auto"/>
            </w:tcBorders>
          </w:tcPr>
          <w:p w:rsidR="00162A3D" w:rsidRPr="00AE3489" w:rsidRDefault="004D6C62" w:rsidP="006B3B2C">
            <w:pPr>
              <w:widowControl w:val="0"/>
              <w:ind w:left="57"/>
              <w:jc w:val="both"/>
              <w:rPr>
                <w:sz w:val="22"/>
                <w:szCs w:val="22"/>
                <w:lang w:val="en-US"/>
              </w:rPr>
            </w:pPr>
            <w:r w:rsidRPr="00AE3489">
              <w:rPr>
                <w:color w:val="000000"/>
                <w:sz w:val="22"/>
                <w:szCs w:val="22"/>
                <w:lang w:val="en-US" w:eastAsia="ro-RO"/>
              </w:rPr>
              <w:t>Precancerous lesions and cervical cancer</w:t>
            </w:r>
          </w:p>
        </w:tc>
        <w:tc>
          <w:tcPr>
            <w:tcW w:w="898" w:type="dxa"/>
            <w:tcBorders>
              <w:left w:val="single" w:sz="4" w:space="0" w:color="auto"/>
              <w:right w:val="single" w:sz="4" w:space="0" w:color="auto"/>
            </w:tcBorders>
            <w:vAlign w:val="center"/>
          </w:tcPr>
          <w:p w:rsidR="00162A3D" w:rsidRPr="00AE3489" w:rsidRDefault="00EF3B7A" w:rsidP="006B3B2C">
            <w:pPr>
              <w:jc w:val="center"/>
              <w:rPr>
                <w:sz w:val="22"/>
                <w:szCs w:val="22"/>
                <w:lang w:val="en-US"/>
              </w:rPr>
            </w:pPr>
            <w:r w:rsidRPr="00AE3489">
              <w:rPr>
                <w:sz w:val="22"/>
                <w:szCs w:val="22"/>
                <w:lang w:val="en-US"/>
              </w:rPr>
              <w:t>2</w:t>
            </w:r>
          </w:p>
        </w:tc>
        <w:tc>
          <w:tcPr>
            <w:tcW w:w="898" w:type="dxa"/>
            <w:tcBorders>
              <w:left w:val="single" w:sz="4" w:space="0" w:color="auto"/>
              <w:right w:val="single" w:sz="4" w:space="0" w:color="auto"/>
            </w:tcBorders>
            <w:vAlign w:val="center"/>
          </w:tcPr>
          <w:p w:rsidR="00162A3D" w:rsidRPr="00AE3489" w:rsidRDefault="00FC08A3" w:rsidP="006B3B2C">
            <w:pPr>
              <w:jc w:val="center"/>
              <w:rPr>
                <w:sz w:val="22"/>
                <w:szCs w:val="22"/>
                <w:lang w:val="en-US"/>
              </w:rPr>
            </w:pPr>
            <w:r w:rsidRPr="00AE3489">
              <w:rPr>
                <w:sz w:val="22"/>
                <w:szCs w:val="22"/>
                <w:lang w:val="en-US"/>
              </w:rPr>
              <w:t>5</w:t>
            </w:r>
          </w:p>
        </w:tc>
        <w:tc>
          <w:tcPr>
            <w:tcW w:w="898" w:type="dxa"/>
            <w:tcBorders>
              <w:top w:val="single" w:sz="4" w:space="0" w:color="auto"/>
              <w:left w:val="single" w:sz="4" w:space="0" w:color="auto"/>
              <w:right w:val="double" w:sz="4" w:space="0" w:color="auto"/>
            </w:tcBorders>
            <w:vAlign w:val="center"/>
          </w:tcPr>
          <w:p w:rsidR="00162A3D" w:rsidRPr="00AE3489" w:rsidRDefault="00693632" w:rsidP="006B3B2C">
            <w:pPr>
              <w:jc w:val="center"/>
              <w:rPr>
                <w:sz w:val="22"/>
                <w:szCs w:val="22"/>
                <w:lang w:val="en-US"/>
              </w:rPr>
            </w:pPr>
            <w:r w:rsidRPr="00AE3489">
              <w:rPr>
                <w:sz w:val="22"/>
                <w:szCs w:val="22"/>
                <w:lang w:val="en-US"/>
              </w:rPr>
              <w:t>1</w:t>
            </w:r>
          </w:p>
        </w:tc>
      </w:tr>
      <w:tr w:rsidR="005767F1" w:rsidRPr="00AE3489" w:rsidTr="006B3B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8"/>
        </w:trPr>
        <w:tc>
          <w:tcPr>
            <w:tcW w:w="567" w:type="dxa"/>
            <w:tcBorders>
              <w:top w:val="single" w:sz="4" w:space="0" w:color="auto"/>
              <w:left w:val="double" w:sz="4" w:space="0" w:color="auto"/>
              <w:right w:val="single" w:sz="4" w:space="0" w:color="auto"/>
            </w:tcBorders>
            <w:vAlign w:val="center"/>
          </w:tcPr>
          <w:p w:rsidR="005767F1" w:rsidRPr="00AE3489" w:rsidRDefault="000818F4" w:rsidP="006B3B2C">
            <w:pPr>
              <w:pStyle w:val="FR3"/>
              <w:spacing w:before="0"/>
              <w:ind w:left="113"/>
              <w:jc w:val="both"/>
              <w:rPr>
                <w:sz w:val="22"/>
                <w:szCs w:val="22"/>
              </w:rPr>
            </w:pPr>
            <w:r w:rsidRPr="00AE3489">
              <w:rPr>
                <w:sz w:val="22"/>
                <w:szCs w:val="22"/>
              </w:rPr>
              <w:t>12</w:t>
            </w:r>
            <w:r w:rsidR="00430DAB" w:rsidRPr="00AE3489">
              <w:rPr>
                <w:sz w:val="22"/>
                <w:szCs w:val="22"/>
              </w:rPr>
              <w:t>.</w:t>
            </w:r>
          </w:p>
        </w:tc>
        <w:tc>
          <w:tcPr>
            <w:tcW w:w="6946" w:type="dxa"/>
            <w:tcBorders>
              <w:top w:val="single" w:sz="4" w:space="0" w:color="auto"/>
              <w:left w:val="single" w:sz="4" w:space="0" w:color="auto"/>
              <w:right w:val="single" w:sz="4" w:space="0" w:color="auto"/>
            </w:tcBorders>
          </w:tcPr>
          <w:p w:rsidR="005767F1" w:rsidRPr="00AE3489" w:rsidRDefault="004D6C62" w:rsidP="006B3B2C">
            <w:pPr>
              <w:widowControl w:val="0"/>
              <w:ind w:left="57"/>
              <w:jc w:val="both"/>
              <w:rPr>
                <w:color w:val="000000"/>
                <w:sz w:val="22"/>
                <w:szCs w:val="22"/>
                <w:lang w:val="en-US" w:eastAsia="ro-RO"/>
              </w:rPr>
            </w:pPr>
            <w:r w:rsidRPr="00AE3489">
              <w:rPr>
                <w:sz w:val="22"/>
                <w:szCs w:val="22"/>
                <w:lang w:val="en-US" w:eastAsia="ro-RO"/>
              </w:rPr>
              <w:t>Precancerous states and cancer of the vulva, vagina</w:t>
            </w:r>
          </w:p>
        </w:tc>
        <w:tc>
          <w:tcPr>
            <w:tcW w:w="898" w:type="dxa"/>
            <w:tcBorders>
              <w:left w:val="single" w:sz="4" w:space="0" w:color="auto"/>
              <w:right w:val="single" w:sz="4" w:space="0" w:color="auto"/>
            </w:tcBorders>
            <w:vAlign w:val="center"/>
          </w:tcPr>
          <w:p w:rsidR="005767F1" w:rsidRPr="00AE3489" w:rsidRDefault="005767F1" w:rsidP="006B3B2C">
            <w:pPr>
              <w:jc w:val="center"/>
              <w:rPr>
                <w:sz w:val="22"/>
                <w:szCs w:val="22"/>
                <w:lang w:val="en-US"/>
              </w:rPr>
            </w:pPr>
            <w:r w:rsidRPr="00AE3489">
              <w:rPr>
                <w:sz w:val="22"/>
                <w:szCs w:val="22"/>
                <w:lang w:val="en-US"/>
              </w:rPr>
              <w:t>-</w:t>
            </w:r>
          </w:p>
        </w:tc>
        <w:tc>
          <w:tcPr>
            <w:tcW w:w="898" w:type="dxa"/>
            <w:tcBorders>
              <w:left w:val="single" w:sz="4" w:space="0" w:color="auto"/>
              <w:right w:val="single" w:sz="4" w:space="0" w:color="auto"/>
            </w:tcBorders>
            <w:vAlign w:val="center"/>
          </w:tcPr>
          <w:p w:rsidR="005767F1" w:rsidRPr="00AE3489" w:rsidRDefault="00FC08A3" w:rsidP="00FC08A3">
            <w:pPr>
              <w:jc w:val="center"/>
              <w:rPr>
                <w:sz w:val="22"/>
                <w:szCs w:val="22"/>
                <w:lang w:val="en-US"/>
              </w:rPr>
            </w:pPr>
            <w:r w:rsidRPr="00AE3489">
              <w:rPr>
                <w:sz w:val="22"/>
                <w:szCs w:val="22"/>
                <w:lang w:val="en-US"/>
              </w:rPr>
              <w:t>5</w:t>
            </w:r>
          </w:p>
        </w:tc>
        <w:tc>
          <w:tcPr>
            <w:tcW w:w="898" w:type="dxa"/>
            <w:tcBorders>
              <w:top w:val="single" w:sz="4" w:space="0" w:color="auto"/>
              <w:left w:val="single" w:sz="4" w:space="0" w:color="auto"/>
              <w:right w:val="double" w:sz="4" w:space="0" w:color="auto"/>
            </w:tcBorders>
            <w:vAlign w:val="center"/>
          </w:tcPr>
          <w:p w:rsidR="005767F1" w:rsidRPr="00AE3489" w:rsidRDefault="00693632" w:rsidP="006B3B2C">
            <w:pPr>
              <w:jc w:val="center"/>
              <w:rPr>
                <w:sz w:val="22"/>
                <w:szCs w:val="22"/>
                <w:lang w:val="en-US"/>
              </w:rPr>
            </w:pPr>
            <w:r w:rsidRPr="00AE3489">
              <w:rPr>
                <w:sz w:val="22"/>
                <w:szCs w:val="22"/>
                <w:lang w:val="en-US"/>
              </w:rPr>
              <w:t>1</w:t>
            </w:r>
          </w:p>
        </w:tc>
      </w:tr>
      <w:tr w:rsidR="005767F1" w:rsidRPr="00AE3489" w:rsidTr="006B3B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8"/>
        </w:trPr>
        <w:tc>
          <w:tcPr>
            <w:tcW w:w="567" w:type="dxa"/>
            <w:tcBorders>
              <w:top w:val="single" w:sz="4" w:space="0" w:color="auto"/>
              <w:left w:val="double" w:sz="4" w:space="0" w:color="auto"/>
              <w:right w:val="single" w:sz="4" w:space="0" w:color="auto"/>
            </w:tcBorders>
            <w:vAlign w:val="center"/>
          </w:tcPr>
          <w:p w:rsidR="005767F1" w:rsidRPr="00AE3489" w:rsidRDefault="000818F4" w:rsidP="006B3B2C">
            <w:pPr>
              <w:pStyle w:val="FR3"/>
              <w:spacing w:before="0"/>
              <w:ind w:left="113"/>
              <w:jc w:val="both"/>
              <w:rPr>
                <w:sz w:val="22"/>
                <w:szCs w:val="22"/>
              </w:rPr>
            </w:pPr>
            <w:r w:rsidRPr="00AE3489">
              <w:rPr>
                <w:sz w:val="22"/>
                <w:szCs w:val="22"/>
              </w:rPr>
              <w:t>13</w:t>
            </w:r>
            <w:r w:rsidR="00430DAB" w:rsidRPr="00AE3489">
              <w:rPr>
                <w:sz w:val="22"/>
                <w:szCs w:val="22"/>
              </w:rPr>
              <w:t>.</w:t>
            </w:r>
          </w:p>
        </w:tc>
        <w:tc>
          <w:tcPr>
            <w:tcW w:w="6946" w:type="dxa"/>
            <w:tcBorders>
              <w:top w:val="single" w:sz="4" w:space="0" w:color="auto"/>
              <w:left w:val="single" w:sz="4" w:space="0" w:color="auto"/>
              <w:right w:val="single" w:sz="4" w:space="0" w:color="auto"/>
            </w:tcBorders>
          </w:tcPr>
          <w:p w:rsidR="005767F1" w:rsidRPr="00AE3489" w:rsidRDefault="004D6C62" w:rsidP="006B3B2C">
            <w:pPr>
              <w:widowControl w:val="0"/>
              <w:ind w:left="57"/>
              <w:jc w:val="both"/>
              <w:rPr>
                <w:sz w:val="22"/>
                <w:szCs w:val="22"/>
                <w:lang w:val="en-US" w:eastAsia="ro-RO"/>
              </w:rPr>
            </w:pPr>
            <w:r w:rsidRPr="00AE3489">
              <w:rPr>
                <w:color w:val="000000"/>
                <w:sz w:val="22"/>
                <w:szCs w:val="22"/>
                <w:lang w:val="en-US" w:eastAsia="ro-RO"/>
              </w:rPr>
              <w:t>Pathology of the ovaries</w:t>
            </w:r>
          </w:p>
        </w:tc>
        <w:tc>
          <w:tcPr>
            <w:tcW w:w="898" w:type="dxa"/>
            <w:tcBorders>
              <w:left w:val="single" w:sz="4" w:space="0" w:color="auto"/>
              <w:right w:val="single" w:sz="4" w:space="0" w:color="auto"/>
            </w:tcBorders>
            <w:vAlign w:val="center"/>
          </w:tcPr>
          <w:p w:rsidR="005767F1" w:rsidRPr="00AE3489" w:rsidRDefault="005767F1" w:rsidP="006B3B2C">
            <w:pPr>
              <w:jc w:val="center"/>
              <w:rPr>
                <w:sz w:val="22"/>
                <w:szCs w:val="22"/>
                <w:lang w:val="en-US"/>
              </w:rPr>
            </w:pPr>
            <w:r w:rsidRPr="00AE3489">
              <w:rPr>
                <w:sz w:val="22"/>
                <w:szCs w:val="22"/>
                <w:lang w:val="en-US"/>
              </w:rPr>
              <w:t>-</w:t>
            </w:r>
          </w:p>
        </w:tc>
        <w:tc>
          <w:tcPr>
            <w:tcW w:w="898" w:type="dxa"/>
            <w:tcBorders>
              <w:left w:val="single" w:sz="4" w:space="0" w:color="auto"/>
              <w:right w:val="single" w:sz="4" w:space="0" w:color="auto"/>
            </w:tcBorders>
            <w:vAlign w:val="center"/>
          </w:tcPr>
          <w:p w:rsidR="005767F1" w:rsidRPr="00AE3489" w:rsidRDefault="005767F1" w:rsidP="006B3B2C">
            <w:pPr>
              <w:jc w:val="center"/>
              <w:rPr>
                <w:sz w:val="22"/>
                <w:szCs w:val="22"/>
                <w:lang w:val="en-US"/>
              </w:rPr>
            </w:pPr>
            <w:r w:rsidRPr="00AE3489">
              <w:rPr>
                <w:sz w:val="22"/>
                <w:szCs w:val="22"/>
                <w:lang w:val="en-US"/>
              </w:rPr>
              <w:t>5</w:t>
            </w:r>
          </w:p>
        </w:tc>
        <w:tc>
          <w:tcPr>
            <w:tcW w:w="898" w:type="dxa"/>
            <w:tcBorders>
              <w:top w:val="single" w:sz="4" w:space="0" w:color="auto"/>
              <w:left w:val="single" w:sz="4" w:space="0" w:color="auto"/>
              <w:right w:val="double" w:sz="4" w:space="0" w:color="auto"/>
            </w:tcBorders>
            <w:vAlign w:val="center"/>
          </w:tcPr>
          <w:p w:rsidR="005767F1" w:rsidRPr="00AE3489" w:rsidRDefault="00693632" w:rsidP="006B3B2C">
            <w:pPr>
              <w:jc w:val="center"/>
              <w:rPr>
                <w:sz w:val="22"/>
                <w:szCs w:val="22"/>
                <w:lang w:val="en-US"/>
              </w:rPr>
            </w:pPr>
            <w:r w:rsidRPr="00AE3489">
              <w:rPr>
                <w:sz w:val="22"/>
                <w:szCs w:val="22"/>
                <w:lang w:val="en-US"/>
              </w:rPr>
              <w:t>1</w:t>
            </w:r>
          </w:p>
        </w:tc>
      </w:tr>
      <w:tr w:rsidR="00162A3D" w:rsidRPr="00AE3489" w:rsidTr="006B3B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8"/>
        </w:trPr>
        <w:tc>
          <w:tcPr>
            <w:tcW w:w="567" w:type="dxa"/>
            <w:tcBorders>
              <w:top w:val="single" w:sz="4" w:space="0" w:color="auto"/>
              <w:left w:val="double" w:sz="4" w:space="0" w:color="auto"/>
              <w:right w:val="single" w:sz="4" w:space="0" w:color="auto"/>
            </w:tcBorders>
            <w:vAlign w:val="center"/>
          </w:tcPr>
          <w:p w:rsidR="00162A3D" w:rsidRPr="00AE3489" w:rsidRDefault="000818F4" w:rsidP="006B3B2C">
            <w:pPr>
              <w:pStyle w:val="FR3"/>
              <w:spacing w:before="0"/>
              <w:ind w:left="113"/>
              <w:jc w:val="both"/>
              <w:rPr>
                <w:sz w:val="22"/>
                <w:szCs w:val="22"/>
              </w:rPr>
            </w:pPr>
            <w:r w:rsidRPr="00AE3489">
              <w:rPr>
                <w:sz w:val="22"/>
                <w:szCs w:val="22"/>
              </w:rPr>
              <w:t>14</w:t>
            </w:r>
            <w:r w:rsidR="00162A3D" w:rsidRPr="00AE3489">
              <w:rPr>
                <w:sz w:val="22"/>
                <w:szCs w:val="22"/>
              </w:rPr>
              <w:t>.</w:t>
            </w:r>
          </w:p>
        </w:tc>
        <w:tc>
          <w:tcPr>
            <w:tcW w:w="6946" w:type="dxa"/>
            <w:tcBorders>
              <w:top w:val="single" w:sz="4" w:space="0" w:color="auto"/>
              <w:left w:val="single" w:sz="4" w:space="0" w:color="auto"/>
              <w:right w:val="single" w:sz="4" w:space="0" w:color="auto"/>
            </w:tcBorders>
          </w:tcPr>
          <w:p w:rsidR="00162A3D" w:rsidRPr="00AE3489" w:rsidRDefault="004D6C62" w:rsidP="006B3B2C">
            <w:pPr>
              <w:widowControl w:val="0"/>
              <w:ind w:left="57"/>
              <w:jc w:val="both"/>
              <w:rPr>
                <w:sz w:val="22"/>
                <w:szCs w:val="22"/>
                <w:lang w:val="en-US"/>
              </w:rPr>
            </w:pPr>
            <w:r w:rsidRPr="00AE3489">
              <w:rPr>
                <w:color w:val="000000"/>
                <w:sz w:val="22"/>
                <w:szCs w:val="22"/>
                <w:lang w:val="en-US" w:eastAsia="ro-RO"/>
              </w:rPr>
              <w:t xml:space="preserve">Uterine </w:t>
            </w:r>
            <w:proofErr w:type="spellStart"/>
            <w:r w:rsidRPr="00AE3489">
              <w:rPr>
                <w:color w:val="000000"/>
                <w:sz w:val="22"/>
                <w:szCs w:val="22"/>
                <w:lang w:val="en-US" w:eastAsia="ro-RO"/>
              </w:rPr>
              <w:t>myoma</w:t>
            </w:r>
            <w:proofErr w:type="spellEnd"/>
            <w:r w:rsidRPr="00AE3489">
              <w:rPr>
                <w:color w:val="000000"/>
                <w:sz w:val="22"/>
                <w:szCs w:val="22"/>
                <w:lang w:val="en-US" w:eastAsia="ro-RO"/>
              </w:rPr>
              <w:t>. Endometriosis. Endometrial cancer</w:t>
            </w:r>
          </w:p>
        </w:tc>
        <w:tc>
          <w:tcPr>
            <w:tcW w:w="898" w:type="dxa"/>
            <w:tcBorders>
              <w:left w:val="single" w:sz="4" w:space="0" w:color="auto"/>
              <w:right w:val="single" w:sz="4" w:space="0" w:color="auto"/>
            </w:tcBorders>
            <w:vAlign w:val="center"/>
          </w:tcPr>
          <w:p w:rsidR="00162A3D" w:rsidRPr="00AE3489" w:rsidRDefault="00EF3B7A" w:rsidP="006B3B2C">
            <w:pPr>
              <w:jc w:val="center"/>
              <w:rPr>
                <w:sz w:val="22"/>
                <w:szCs w:val="22"/>
                <w:lang w:val="en-US"/>
              </w:rPr>
            </w:pPr>
            <w:r w:rsidRPr="00AE3489">
              <w:rPr>
                <w:sz w:val="22"/>
                <w:szCs w:val="22"/>
                <w:lang w:val="en-US"/>
              </w:rPr>
              <w:t>2</w:t>
            </w:r>
          </w:p>
        </w:tc>
        <w:tc>
          <w:tcPr>
            <w:tcW w:w="898" w:type="dxa"/>
            <w:tcBorders>
              <w:left w:val="single" w:sz="4" w:space="0" w:color="auto"/>
              <w:right w:val="single" w:sz="4" w:space="0" w:color="auto"/>
            </w:tcBorders>
            <w:vAlign w:val="center"/>
          </w:tcPr>
          <w:p w:rsidR="00162A3D" w:rsidRPr="00AE3489" w:rsidRDefault="005767F1" w:rsidP="006B3B2C">
            <w:pPr>
              <w:jc w:val="center"/>
              <w:rPr>
                <w:sz w:val="22"/>
                <w:szCs w:val="22"/>
                <w:lang w:val="en-US"/>
              </w:rPr>
            </w:pPr>
            <w:r w:rsidRPr="00AE3489">
              <w:rPr>
                <w:sz w:val="22"/>
                <w:szCs w:val="22"/>
                <w:lang w:val="en-US"/>
              </w:rPr>
              <w:t>5</w:t>
            </w:r>
          </w:p>
        </w:tc>
        <w:tc>
          <w:tcPr>
            <w:tcW w:w="898" w:type="dxa"/>
            <w:tcBorders>
              <w:top w:val="single" w:sz="4" w:space="0" w:color="auto"/>
              <w:left w:val="single" w:sz="4" w:space="0" w:color="auto"/>
              <w:right w:val="double" w:sz="4" w:space="0" w:color="auto"/>
            </w:tcBorders>
            <w:vAlign w:val="center"/>
          </w:tcPr>
          <w:p w:rsidR="00162A3D" w:rsidRPr="00AE3489" w:rsidRDefault="00693632" w:rsidP="006B3B2C">
            <w:pPr>
              <w:jc w:val="center"/>
              <w:rPr>
                <w:sz w:val="22"/>
                <w:szCs w:val="22"/>
                <w:lang w:val="en-US"/>
              </w:rPr>
            </w:pPr>
            <w:r w:rsidRPr="00AE3489">
              <w:rPr>
                <w:sz w:val="22"/>
                <w:szCs w:val="22"/>
                <w:lang w:val="en-US"/>
              </w:rPr>
              <w:t>1</w:t>
            </w:r>
          </w:p>
        </w:tc>
      </w:tr>
      <w:tr w:rsidR="00162A3D" w:rsidRPr="00AE3489" w:rsidTr="006B3B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8"/>
        </w:trPr>
        <w:tc>
          <w:tcPr>
            <w:tcW w:w="567" w:type="dxa"/>
            <w:tcBorders>
              <w:top w:val="single" w:sz="4" w:space="0" w:color="auto"/>
              <w:left w:val="double" w:sz="4" w:space="0" w:color="auto"/>
              <w:right w:val="single" w:sz="4" w:space="0" w:color="auto"/>
            </w:tcBorders>
            <w:vAlign w:val="center"/>
          </w:tcPr>
          <w:p w:rsidR="00162A3D" w:rsidRPr="00AE3489" w:rsidRDefault="000818F4" w:rsidP="006B3B2C">
            <w:pPr>
              <w:pStyle w:val="FR3"/>
              <w:spacing w:before="0"/>
              <w:ind w:left="113"/>
              <w:jc w:val="both"/>
              <w:rPr>
                <w:sz w:val="22"/>
                <w:szCs w:val="22"/>
              </w:rPr>
            </w:pPr>
            <w:r w:rsidRPr="00AE3489">
              <w:rPr>
                <w:sz w:val="22"/>
                <w:szCs w:val="22"/>
              </w:rPr>
              <w:t>15</w:t>
            </w:r>
            <w:r w:rsidR="00162A3D" w:rsidRPr="00AE3489">
              <w:rPr>
                <w:sz w:val="22"/>
                <w:szCs w:val="22"/>
              </w:rPr>
              <w:t>.</w:t>
            </w:r>
          </w:p>
        </w:tc>
        <w:tc>
          <w:tcPr>
            <w:tcW w:w="6946" w:type="dxa"/>
            <w:tcBorders>
              <w:top w:val="single" w:sz="4" w:space="0" w:color="auto"/>
              <w:left w:val="single" w:sz="4" w:space="0" w:color="auto"/>
              <w:right w:val="single" w:sz="4" w:space="0" w:color="auto"/>
            </w:tcBorders>
          </w:tcPr>
          <w:p w:rsidR="00162A3D" w:rsidRPr="00AE3489" w:rsidRDefault="004D6C62" w:rsidP="004D6C62">
            <w:pPr>
              <w:widowControl w:val="0"/>
              <w:ind w:left="57"/>
              <w:jc w:val="both"/>
              <w:rPr>
                <w:color w:val="000000"/>
                <w:sz w:val="22"/>
                <w:szCs w:val="22"/>
                <w:lang w:val="en-US" w:eastAsia="ro-RO"/>
              </w:rPr>
            </w:pPr>
            <w:proofErr w:type="spellStart"/>
            <w:r w:rsidRPr="00AE3489">
              <w:rPr>
                <w:color w:val="000000"/>
                <w:sz w:val="22"/>
                <w:szCs w:val="22"/>
                <w:lang w:val="en-US" w:eastAsia="ro-RO"/>
              </w:rPr>
              <w:t>Hyperandrogenism</w:t>
            </w:r>
            <w:proofErr w:type="spellEnd"/>
            <w:r w:rsidRPr="00AE3489">
              <w:rPr>
                <w:color w:val="000000"/>
                <w:sz w:val="22"/>
                <w:szCs w:val="22"/>
                <w:lang w:val="en-US" w:eastAsia="ro-RO"/>
              </w:rPr>
              <w:t>. Polycystic ovary syndrome</w:t>
            </w:r>
          </w:p>
        </w:tc>
        <w:tc>
          <w:tcPr>
            <w:tcW w:w="898" w:type="dxa"/>
            <w:tcBorders>
              <w:left w:val="single" w:sz="4" w:space="0" w:color="auto"/>
              <w:right w:val="single" w:sz="4" w:space="0" w:color="auto"/>
            </w:tcBorders>
            <w:vAlign w:val="center"/>
          </w:tcPr>
          <w:p w:rsidR="00162A3D" w:rsidRPr="00AE3489" w:rsidRDefault="00EF3B7A" w:rsidP="006B3B2C">
            <w:pPr>
              <w:jc w:val="center"/>
              <w:rPr>
                <w:sz w:val="22"/>
                <w:szCs w:val="22"/>
                <w:lang w:val="en-US"/>
              </w:rPr>
            </w:pPr>
            <w:r w:rsidRPr="00AE3489">
              <w:rPr>
                <w:sz w:val="22"/>
                <w:szCs w:val="22"/>
                <w:lang w:val="en-US"/>
              </w:rPr>
              <w:t>2</w:t>
            </w:r>
          </w:p>
        </w:tc>
        <w:tc>
          <w:tcPr>
            <w:tcW w:w="898" w:type="dxa"/>
            <w:tcBorders>
              <w:left w:val="single" w:sz="4" w:space="0" w:color="auto"/>
              <w:right w:val="single" w:sz="4" w:space="0" w:color="auto"/>
            </w:tcBorders>
            <w:vAlign w:val="center"/>
          </w:tcPr>
          <w:p w:rsidR="00162A3D" w:rsidRPr="00AE3489" w:rsidRDefault="00E27DD6" w:rsidP="006B3B2C">
            <w:pPr>
              <w:jc w:val="center"/>
              <w:rPr>
                <w:sz w:val="22"/>
                <w:szCs w:val="22"/>
                <w:lang w:val="en-US"/>
              </w:rPr>
            </w:pPr>
            <w:r w:rsidRPr="00AE3489">
              <w:rPr>
                <w:sz w:val="22"/>
                <w:szCs w:val="22"/>
                <w:lang w:val="en-US"/>
              </w:rPr>
              <w:t>-</w:t>
            </w:r>
          </w:p>
        </w:tc>
        <w:tc>
          <w:tcPr>
            <w:tcW w:w="898" w:type="dxa"/>
            <w:tcBorders>
              <w:top w:val="single" w:sz="4" w:space="0" w:color="auto"/>
              <w:left w:val="single" w:sz="4" w:space="0" w:color="auto"/>
              <w:right w:val="double" w:sz="4" w:space="0" w:color="auto"/>
            </w:tcBorders>
            <w:vAlign w:val="center"/>
          </w:tcPr>
          <w:p w:rsidR="00162A3D" w:rsidRPr="00AE3489" w:rsidRDefault="00162A3D" w:rsidP="006B3B2C">
            <w:pPr>
              <w:jc w:val="center"/>
              <w:rPr>
                <w:sz w:val="22"/>
                <w:szCs w:val="22"/>
                <w:lang w:val="en-US"/>
              </w:rPr>
            </w:pPr>
          </w:p>
        </w:tc>
      </w:tr>
      <w:tr w:rsidR="00162A3D" w:rsidRPr="00AE3489" w:rsidTr="006B3B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8"/>
        </w:trPr>
        <w:tc>
          <w:tcPr>
            <w:tcW w:w="567" w:type="dxa"/>
            <w:tcBorders>
              <w:top w:val="single" w:sz="4" w:space="0" w:color="auto"/>
              <w:left w:val="double" w:sz="4" w:space="0" w:color="auto"/>
              <w:right w:val="single" w:sz="4" w:space="0" w:color="auto"/>
            </w:tcBorders>
            <w:vAlign w:val="center"/>
          </w:tcPr>
          <w:p w:rsidR="00162A3D" w:rsidRPr="00AE3489" w:rsidRDefault="000818F4" w:rsidP="006B3B2C">
            <w:pPr>
              <w:pStyle w:val="FR3"/>
              <w:spacing w:before="0"/>
              <w:ind w:left="113"/>
              <w:jc w:val="both"/>
              <w:rPr>
                <w:sz w:val="22"/>
                <w:szCs w:val="22"/>
              </w:rPr>
            </w:pPr>
            <w:r w:rsidRPr="00AE3489">
              <w:rPr>
                <w:sz w:val="22"/>
                <w:szCs w:val="22"/>
              </w:rPr>
              <w:t>16</w:t>
            </w:r>
            <w:r w:rsidR="00162A3D" w:rsidRPr="00AE3489">
              <w:rPr>
                <w:sz w:val="22"/>
                <w:szCs w:val="22"/>
              </w:rPr>
              <w:t>.</w:t>
            </w:r>
          </w:p>
        </w:tc>
        <w:tc>
          <w:tcPr>
            <w:tcW w:w="6946" w:type="dxa"/>
            <w:tcBorders>
              <w:top w:val="single" w:sz="4" w:space="0" w:color="auto"/>
              <w:left w:val="single" w:sz="4" w:space="0" w:color="auto"/>
              <w:right w:val="single" w:sz="4" w:space="0" w:color="auto"/>
            </w:tcBorders>
          </w:tcPr>
          <w:p w:rsidR="00162A3D" w:rsidRPr="00AE3489" w:rsidRDefault="004D6C62" w:rsidP="006B3B2C">
            <w:pPr>
              <w:widowControl w:val="0"/>
              <w:ind w:left="57"/>
              <w:jc w:val="both"/>
              <w:rPr>
                <w:sz w:val="22"/>
                <w:szCs w:val="22"/>
                <w:lang w:val="en-US"/>
              </w:rPr>
            </w:pPr>
            <w:r w:rsidRPr="00AE3489">
              <w:rPr>
                <w:color w:val="000000"/>
                <w:sz w:val="22"/>
                <w:szCs w:val="22"/>
                <w:lang w:val="en-US" w:eastAsia="ro-RO"/>
              </w:rPr>
              <w:t>The infertile couple</w:t>
            </w:r>
          </w:p>
        </w:tc>
        <w:tc>
          <w:tcPr>
            <w:tcW w:w="898" w:type="dxa"/>
            <w:tcBorders>
              <w:left w:val="single" w:sz="4" w:space="0" w:color="auto"/>
              <w:right w:val="single" w:sz="4" w:space="0" w:color="auto"/>
            </w:tcBorders>
            <w:vAlign w:val="center"/>
          </w:tcPr>
          <w:p w:rsidR="00162A3D" w:rsidRPr="00AE3489" w:rsidRDefault="00EF3B7A" w:rsidP="006B3B2C">
            <w:pPr>
              <w:jc w:val="center"/>
              <w:rPr>
                <w:sz w:val="22"/>
                <w:szCs w:val="22"/>
                <w:lang w:val="en-US"/>
              </w:rPr>
            </w:pPr>
            <w:r w:rsidRPr="00AE3489">
              <w:rPr>
                <w:sz w:val="22"/>
                <w:szCs w:val="22"/>
                <w:lang w:val="en-US"/>
              </w:rPr>
              <w:t>2</w:t>
            </w:r>
          </w:p>
        </w:tc>
        <w:tc>
          <w:tcPr>
            <w:tcW w:w="898" w:type="dxa"/>
            <w:tcBorders>
              <w:left w:val="single" w:sz="4" w:space="0" w:color="auto"/>
              <w:right w:val="single" w:sz="4" w:space="0" w:color="auto"/>
            </w:tcBorders>
            <w:vAlign w:val="center"/>
          </w:tcPr>
          <w:p w:rsidR="00162A3D" w:rsidRPr="00AE3489" w:rsidRDefault="005767F1" w:rsidP="006B3B2C">
            <w:pPr>
              <w:jc w:val="center"/>
              <w:rPr>
                <w:sz w:val="22"/>
                <w:szCs w:val="22"/>
                <w:lang w:val="en-US"/>
              </w:rPr>
            </w:pPr>
            <w:r w:rsidRPr="00AE3489">
              <w:rPr>
                <w:sz w:val="22"/>
                <w:szCs w:val="22"/>
                <w:lang w:val="en-US"/>
              </w:rPr>
              <w:t>5</w:t>
            </w:r>
          </w:p>
        </w:tc>
        <w:tc>
          <w:tcPr>
            <w:tcW w:w="898" w:type="dxa"/>
            <w:tcBorders>
              <w:top w:val="single" w:sz="4" w:space="0" w:color="auto"/>
              <w:left w:val="single" w:sz="4" w:space="0" w:color="auto"/>
              <w:right w:val="double" w:sz="4" w:space="0" w:color="auto"/>
            </w:tcBorders>
            <w:vAlign w:val="center"/>
          </w:tcPr>
          <w:p w:rsidR="00162A3D" w:rsidRPr="00AE3489" w:rsidRDefault="00693632" w:rsidP="006B3B2C">
            <w:pPr>
              <w:jc w:val="center"/>
              <w:rPr>
                <w:sz w:val="22"/>
                <w:szCs w:val="22"/>
                <w:lang w:val="en-US"/>
              </w:rPr>
            </w:pPr>
            <w:r w:rsidRPr="00AE3489">
              <w:rPr>
                <w:sz w:val="22"/>
                <w:szCs w:val="22"/>
                <w:lang w:val="en-US"/>
              </w:rPr>
              <w:t>1</w:t>
            </w:r>
          </w:p>
        </w:tc>
      </w:tr>
      <w:tr w:rsidR="00162A3D" w:rsidRPr="00AE3489" w:rsidTr="006B3B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8"/>
        </w:trPr>
        <w:tc>
          <w:tcPr>
            <w:tcW w:w="567" w:type="dxa"/>
            <w:tcBorders>
              <w:top w:val="single" w:sz="4" w:space="0" w:color="auto"/>
              <w:left w:val="double" w:sz="4" w:space="0" w:color="auto"/>
              <w:right w:val="single" w:sz="4" w:space="0" w:color="auto"/>
            </w:tcBorders>
            <w:vAlign w:val="center"/>
          </w:tcPr>
          <w:p w:rsidR="00162A3D" w:rsidRPr="00AE3489" w:rsidRDefault="000818F4" w:rsidP="006B3B2C">
            <w:pPr>
              <w:pStyle w:val="FR3"/>
              <w:spacing w:before="0"/>
              <w:ind w:left="113"/>
              <w:jc w:val="both"/>
              <w:rPr>
                <w:sz w:val="22"/>
                <w:szCs w:val="22"/>
              </w:rPr>
            </w:pPr>
            <w:r w:rsidRPr="00AE3489">
              <w:rPr>
                <w:sz w:val="22"/>
                <w:szCs w:val="22"/>
              </w:rPr>
              <w:t>17</w:t>
            </w:r>
            <w:r w:rsidR="00162A3D" w:rsidRPr="00AE3489">
              <w:rPr>
                <w:sz w:val="22"/>
                <w:szCs w:val="22"/>
              </w:rPr>
              <w:t>.</w:t>
            </w:r>
          </w:p>
        </w:tc>
        <w:tc>
          <w:tcPr>
            <w:tcW w:w="6946" w:type="dxa"/>
            <w:tcBorders>
              <w:top w:val="single" w:sz="4" w:space="0" w:color="auto"/>
              <w:left w:val="single" w:sz="4" w:space="0" w:color="auto"/>
              <w:right w:val="single" w:sz="4" w:space="0" w:color="auto"/>
            </w:tcBorders>
          </w:tcPr>
          <w:p w:rsidR="00162A3D" w:rsidRPr="00AE3489" w:rsidRDefault="004D6C62" w:rsidP="006B3B2C">
            <w:pPr>
              <w:ind w:firstLine="34"/>
              <w:jc w:val="both"/>
              <w:rPr>
                <w:sz w:val="22"/>
                <w:szCs w:val="22"/>
                <w:lang w:val="en-US" w:eastAsia="ro-RO"/>
              </w:rPr>
            </w:pPr>
            <w:r w:rsidRPr="00AE3489">
              <w:rPr>
                <w:color w:val="000000"/>
                <w:sz w:val="22"/>
                <w:szCs w:val="22"/>
                <w:lang w:val="en-US" w:eastAsia="ro-RO"/>
              </w:rPr>
              <w:t>Menopause. Hormonal replacement therapy</w:t>
            </w:r>
          </w:p>
        </w:tc>
        <w:tc>
          <w:tcPr>
            <w:tcW w:w="898" w:type="dxa"/>
            <w:tcBorders>
              <w:left w:val="single" w:sz="4" w:space="0" w:color="auto"/>
              <w:right w:val="single" w:sz="4" w:space="0" w:color="auto"/>
            </w:tcBorders>
            <w:vAlign w:val="center"/>
          </w:tcPr>
          <w:p w:rsidR="00162A3D" w:rsidRPr="00AE3489" w:rsidRDefault="00EF3B7A" w:rsidP="006B3B2C">
            <w:pPr>
              <w:jc w:val="center"/>
              <w:rPr>
                <w:sz w:val="22"/>
                <w:szCs w:val="22"/>
                <w:lang w:val="en-US"/>
              </w:rPr>
            </w:pPr>
            <w:r w:rsidRPr="00AE3489">
              <w:rPr>
                <w:sz w:val="22"/>
                <w:szCs w:val="22"/>
                <w:lang w:val="en-US"/>
              </w:rPr>
              <w:t>2</w:t>
            </w:r>
          </w:p>
        </w:tc>
        <w:tc>
          <w:tcPr>
            <w:tcW w:w="898" w:type="dxa"/>
            <w:tcBorders>
              <w:left w:val="single" w:sz="4" w:space="0" w:color="auto"/>
              <w:right w:val="single" w:sz="4" w:space="0" w:color="auto"/>
            </w:tcBorders>
            <w:vAlign w:val="center"/>
          </w:tcPr>
          <w:p w:rsidR="00162A3D" w:rsidRPr="00AE3489" w:rsidRDefault="005767F1" w:rsidP="006B3B2C">
            <w:pPr>
              <w:jc w:val="center"/>
              <w:rPr>
                <w:sz w:val="22"/>
                <w:szCs w:val="22"/>
                <w:lang w:val="en-US"/>
              </w:rPr>
            </w:pPr>
            <w:r w:rsidRPr="00AE3489">
              <w:rPr>
                <w:sz w:val="22"/>
                <w:szCs w:val="22"/>
                <w:lang w:val="en-US"/>
              </w:rPr>
              <w:t>5</w:t>
            </w:r>
          </w:p>
        </w:tc>
        <w:tc>
          <w:tcPr>
            <w:tcW w:w="898" w:type="dxa"/>
            <w:tcBorders>
              <w:top w:val="single" w:sz="4" w:space="0" w:color="auto"/>
              <w:left w:val="single" w:sz="4" w:space="0" w:color="auto"/>
              <w:right w:val="double" w:sz="4" w:space="0" w:color="auto"/>
            </w:tcBorders>
            <w:vAlign w:val="center"/>
          </w:tcPr>
          <w:p w:rsidR="00162A3D" w:rsidRPr="00AE3489" w:rsidRDefault="00693632" w:rsidP="006B3B2C">
            <w:pPr>
              <w:jc w:val="center"/>
              <w:rPr>
                <w:sz w:val="22"/>
                <w:szCs w:val="22"/>
                <w:lang w:val="en-US"/>
              </w:rPr>
            </w:pPr>
            <w:r w:rsidRPr="00AE3489">
              <w:rPr>
                <w:sz w:val="22"/>
                <w:szCs w:val="22"/>
                <w:lang w:val="en-US"/>
              </w:rPr>
              <w:t>1</w:t>
            </w:r>
          </w:p>
        </w:tc>
      </w:tr>
      <w:tr w:rsidR="00162A3D" w:rsidRPr="00AE3489" w:rsidTr="006B3B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8"/>
        </w:trPr>
        <w:tc>
          <w:tcPr>
            <w:tcW w:w="567" w:type="dxa"/>
            <w:tcBorders>
              <w:top w:val="single" w:sz="4" w:space="0" w:color="auto"/>
              <w:left w:val="double" w:sz="4" w:space="0" w:color="auto"/>
              <w:right w:val="single" w:sz="4" w:space="0" w:color="auto"/>
            </w:tcBorders>
            <w:vAlign w:val="center"/>
          </w:tcPr>
          <w:p w:rsidR="00162A3D" w:rsidRPr="00AE3489" w:rsidRDefault="000818F4" w:rsidP="006B3B2C">
            <w:pPr>
              <w:pStyle w:val="FR3"/>
              <w:spacing w:before="0"/>
              <w:ind w:left="113"/>
              <w:jc w:val="both"/>
              <w:rPr>
                <w:sz w:val="22"/>
                <w:szCs w:val="22"/>
              </w:rPr>
            </w:pPr>
            <w:r w:rsidRPr="00AE3489">
              <w:rPr>
                <w:sz w:val="22"/>
                <w:szCs w:val="22"/>
              </w:rPr>
              <w:t>18</w:t>
            </w:r>
            <w:r w:rsidR="00162A3D" w:rsidRPr="00AE3489">
              <w:rPr>
                <w:sz w:val="22"/>
                <w:szCs w:val="22"/>
              </w:rPr>
              <w:t>.</w:t>
            </w:r>
          </w:p>
        </w:tc>
        <w:tc>
          <w:tcPr>
            <w:tcW w:w="6946" w:type="dxa"/>
            <w:tcBorders>
              <w:top w:val="single" w:sz="4" w:space="0" w:color="auto"/>
              <w:left w:val="single" w:sz="4" w:space="0" w:color="auto"/>
              <w:right w:val="single" w:sz="4" w:space="0" w:color="auto"/>
            </w:tcBorders>
          </w:tcPr>
          <w:p w:rsidR="00162A3D" w:rsidRPr="00AE3489" w:rsidRDefault="00DD6A7D" w:rsidP="006B3B2C">
            <w:pPr>
              <w:ind w:firstLine="34"/>
              <w:jc w:val="both"/>
              <w:rPr>
                <w:color w:val="000000"/>
                <w:sz w:val="22"/>
                <w:szCs w:val="22"/>
                <w:lang w:val="en-US" w:eastAsia="ro-RO"/>
              </w:rPr>
            </w:pPr>
            <w:r>
              <w:rPr>
                <w:color w:val="000000"/>
                <w:sz w:val="22"/>
                <w:szCs w:val="22"/>
                <w:lang w:val="en-US" w:eastAsia="ro-RO"/>
              </w:rPr>
              <w:t>Antenatal care</w:t>
            </w:r>
          </w:p>
        </w:tc>
        <w:tc>
          <w:tcPr>
            <w:tcW w:w="898" w:type="dxa"/>
            <w:tcBorders>
              <w:left w:val="single" w:sz="4" w:space="0" w:color="auto"/>
              <w:right w:val="single" w:sz="4" w:space="0" w:color="auto"/>
            </w:tcBorders>
            <w:vAlign w:val="center"/>
          </w:tcPr>
          <w:p w:rsidR="00162A3D" w:rsidRPr="00AE3489" w:rsidRDefault="00EF3B7A" w:rsidP="006B3B2C">
            <w:pPr>
              <w:jc w:val="center"/>
              <w:rPr>
                <w:sz w:val="22"/>
                <w:szCs w:val="22"/>
                <w:lang w:val="en-US"/>
              </w:rPr>
            </w:pPr>
            <w:r w:rsidRPr="00AE3489">
              <w:rPr>
                <w:sz w:val="22"/>
                <w:szCs w:val="22"/>
                <w:lang w:val="en-US"/>
              </w:rPr>
              <w:t>2</w:t>
            </w:r>
          </w:p>
        </w:tc>
        <w:tc>
          <w:tcPr>
            <w:tcW w:w="898" w:type="dxa"/>
            <w:tcBorders>
              <w:left w:val="single" w:sz="4" w:space="0" w:color="auto"/>
              <w:right w:val="single" w:sz="4" w:space="0" w:color="auto"/>
            </w:tcBorders>
            <w:vAlign w:val="center"/>
          </w:tcPr>
          <w:p w:rsidR="00162A3D" w:rsidRPr="00AE3489" w:rsidRDefault="00726FCC" w:rsidP="006B3B2C">
            <w:pPr>
              <w:jc w:val="center"/>
              <w:rPr>
                <w:sz w:val="22"/>
                <w:szCs w:val="22"/>
                <w:lang w:val="en-US"/>
              </w:rPr>
            </w:pPr>
            <w:r w:rsidRPr="00AE3489">
              <w:rPr>
                <w:sz w:val="22"/>
                <w:szCs w:val="22"/>
                <w:lang w:val="en-US"/>
              </w:rPr>
              <w:t>10</w:t>
            </w:r>
          </w:p>
        </w:tc>
        <w:tc>
          <w:tcPr>
            <w:tcW w:w="898" w:type="dxa"/>
            <w:tcBorders>
              <w:top w:val="single" w:sz="4" w:space="0" w:color="auto"/>
              <w:left w:val="single" w:sz="4" w:space="0" w:color="auto"/>
              <w:right w:val="double" w:sz="4" w:space="0" w:color="auto"/>
            </w:tcBorders>
            <w:vAlign w:val="center"/>
          </w:tcPr>
          <w:p w:rsidR="00162A3D" w:rsidRPr="00AE3489" w:rsidRDefault="00D70EB9" w:rsidP="006B3B2C">
            <w:pPr>
              <w:jc w:val="center"/>
              <w:rPr>
                <w:sz w:val="22"/>
                <w:szCs w:val="22"/>
                <w:lang w:val="en-US"/>
              </w:rPr>
            </w:pPr>
            <w:r w:rsidRPr="00AE3489">
              <w:rPr>
                <w:sz w:val="22"/>
                <w:szCs w:val="22"/>
                <w:lang w:val="en-US"/>
              </w:rPr>
              <w:t>2</w:t>
            </w:r>
          </w:p>
        </w:tc>
      </w:tr>
      <w:tr w:rsidR="00162A3D" w:rsidRPr="00AE3489" w:rsidTr="006B3B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8"/>
        </w:trPr>
        <w:tc>
          <w:tcPr>
            <w:tcW w:w="567" w:type="dxa"/>
            <w:tcBorders>
              <w:top w:val="single" w:sz="4" w:space="0" w:color="auto"/>
              <w:left w:val="double" w:sz="4" w:space="0" w:color="auto"/>
              <w:right w:val="single" w:sz="4" w:space="0" w:color="auto"/>
            </w:tcBorders>
            <w:vAlign w:val="center"/>
          </w:tcPr>
          <w:p w:rsidR="00162A3D" w:rsidRPr="00AE3489" w:rsidRDefault="000818F4" w:rsidP="006B3B2C">
            <w:pPr>
              <w:pStyle w:val="FR3"/>
              <w:spacing w:before="0"/>
              <w:ind w:left="113"/>
              <w:jc w:val="both"/>
              <w:rPr>
                <w:sz w:val="22"/>
                <w:szCs w:val="22"/>
              </w:rPr>
            </w:pPr>
            <w:r w:rsidRPr="00AE3489">
              <w:rPr>
                <w:sz w:val="22"/>
                <w:szCs w:val="22"/>
              </w:rPr>
              <w:t>19</w:t>
            </w:r>
            <w:r w:rsidR="00162A3D" w:rsidRPr="00AE3489">
              <w:rPr>
                <w:sz w:val="22"/>
                <w:szCs w:val="22"/>
              </w:rPr>
              <w:t>.</w:t>
            </w:r>
          </w:p>
        </w:tc>
        <w:tc>
          <w:tcPr>
            <w:tcW w:w="6946" w:type="dxa"/>
            <w:tcBorders>
              <w:top w:val="single" w:sz="4" w:space="0" w:color="auto"/>
              <w:left w:val="single" w:sz="4" w:space="0" w:color="auto"/>
              <w:right w:val="single" w:sz="4" w:space="0" w:color="auto"/>
            </w:tcBorders>
          </w:tcPr>
          <w:p w:rsidR="00162A3D" w:rsidRPr="00AE3489" w:rsidRDefault="00A01F19" w:rsidP="006B3B2C">
            <w:pPr>
              <w:ind w:firstLine="34"/>
              <w:jc w:val="both"/>
              <w:rPr>
                <w:sz w:val="22"/>
                <w:szCs w:val="22"/>
                <w:lang w:val="en-US" w:eastAsia="ro-RO"/>
              </w:rPr>
            </w:pPr>
            <w:r w:rsidRPr="00A01F19">
              <w:rPr>
                <w:color w:val="000000"/>
                <w:sz w:val="22"/>
                <w:szCs w:val="22"/>
                <w:lang w:val="en-US" w:eastAsia="ro-RO"/>
              </w:rPr>
              <w:t>Introduction into fetal medicine. Teratology. Prenatal diagnosis.</w:t>
            </w:r>
          </w:p>
        </w:tc>
        <w:tc>
          <w:tcPr>
            <w:tcW w:w="898" w:type="dxa"/>
            <w:tcBorders>
              <w:left w:val="single" w:sz="4" w:space="0" w:color="auto"/>
              <w:right w:val="single" w:sz="4" w:space="0" w:color="auto"/>
            </w:tcBorders>
            <w:vAlign w:val="center"/>
          </w:tcPr>
          <w:p w:rsidR="00162A3D" w:rsidRPr="00AE3489" w:rsidRDefault="00EF3B7A" w:rsidP="006B3B2C">
            <w:pPr>
              <w:jc w:val="center"/>
              <w:rPr>
                <w:sz w:val="22"/>
                <w:szCs w:val="22"/>
                <w:lang w:val="en-US"/>
              </w:rPr>
            </w:pPr>
            <w:r w:rsidRPr="00AE3489">
              <w:rPr>
                <w:sz w:val="22"/>
                <w:szCs w:val="22"/>
                <w:lang w:val="en-US"/>
              </w:rPr>
              <w:t>2</w:t>
            </w:r>
          </w:p>
        </w:tc>
        <w:tc>
          <w:tcPr>
            <w:tcW w:w="898" w:type="dxa"/>
            <w:tcBorders>
              <w:left w:val="single" w:sz="4" w:space="0" w:color="auto"/>
              <w:right w:val="single" w:sz="4" w:space="0" w:color="auto"/>
            </w:tcBorders>
            <w:vAlign w:val="center"/>
          </w:tcPr>
          <w:p w:rsidR="00162A3D" w:rsidRPr="00AE3489" w:rsidRDefault="00BF3204" w:rsidP="006B3B2C">
            <w:pPr>
              <w:jc w:val="center"/>
              <w:rPr>
                <w:sz w:val="22"/>
                <w:szCs w:val="22"/>
                <w:lang w:val="en-US"/>
              </w:rPr>
            </w:pPr>
            <w:r w:rsidRPr="00AE3489">
              <w:rPr>
                <w:sz w:val="22"/>
                <w:szCs w:val="22"/>
                <w:lang w:val="en-US"/>
              </w:rPr>
              <w:t>-</w:t>
            </w:r>
          </w:p>
        </w:tc>
        <w:tc>
          <w:tcPr>
            <w:tcW w:w="898" w:type="dxa"/>
            <w:tcBorders>
              <w:top w:val="single" w:sz="4" w:space="0" w:color="auto"/>
              <w:left w:val="single" w:sz="4" w:space="0" w:color="auto"/>
              <w:right w:val="double" w:sz="4" w:space="0" w:color="auto"/>
            </w:tcBorders>
            <w:vAlign w:val="center"/>
          </w:tcPr>
          <w:p w:rsidR="00162A3D" w:rsidRPr="00AE3489" w:rsidRDefault="00162A3D" w:rsidP="006B3B2C">
            <w:pPr>
              <w:jc w:val="center"/>
              <w:rPr>
                <w:sz w:val="22"/>
                <w:szCs w:val="22"/>
                <w:lang w:val="en-US"/>
              </w:rPr>
            </w:pPr>
          </w:p>
        </w:tc>
      </w:tr>
      <w:tr w:rsidR="00162A3D" w:rsidRPr="00AE3489" w:rsidTr="006B3B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8"/>
        </w:trPr>
        <w:tc>
          <w:tcPr>
            <w:tcW w:w="567" w:type="dxa"/>
            <w:tcBorders>
              <w:top w:val="single" w:sz="4" w:space="0" w:color="auto"/>
              <w:left w:val="double" w:sz="4" w:space="0" w:color="auto"/>
              <w:right w:val="single" w:sz="4" w:space="0" w:color="auto"/>
            </w:tcBorders>
            <w:vAlign w:val="center"/>
          </w:tcPr>
          <w:p w:rsidR="00162A3D" w:rsidRPr="00AE3489" w:rsidRDefault="000818F4" w:rsidP="006B3B2C">
            <w:pPr>
              <w:pStyle w:val="FR3"/>
              <w:spacing w:before="0"/>
              <w:ind w:left="113"/>
              <w:jc w:val="both"/>
              <w:rPr>
                <w:sz w:val="22"/>
                <w:szCs w:val="22"/>
              </w:rPr>
            </w:pPr>
            <w:r w:rsidRPr="00AE3489">
              <w:rPr>
                <w:sz w:val="22"/>
                <w:szCs w:val="22"/>
              </w:rPr>
              <w:t>20</w:t>
            </w:r>
            <w:r w:rsidR="00162A3D" w:rsidRPr="00AE3489">
              <w:rPr>
                <w:sz w:val="22"/>
                <w:szCs w:val="22"/>
              </w:rPr>
              <w:t>.</w:t>
            </w:r>
          </w:p>
        </w:tc>
        <w:tc>
          <w:tcPr>
            <w:tcW w:w="6946" w:type="dxa"/>
            <w:tcBorders>
              <w:top w:val="single" w:sz="4" w:space="0" w:color="auto"/>
              <w:left w:val="single" w:sz="4" w:space="0" w:color="auto"/>
              <w:right w:val="single" w:sz="4" w:space="0" w:color="auto"/>
            </w:tcBorders>
          </w:tcPr>
          <w:p w:rsidR="00162A3D" w:rsidRPr="00AE3489" w:rsidRDefault="00A01F19" w:rsidP="006B3B2C">
            <w:pPr>
              <w:ind w:firstLine="34"/>
              <w:jc w:val="both"/>
              <w:rPr>
                <w:color w:val="000000"/>
                <w:sz w:val="22"/>
                <w:szCs w:val="22"/>
                <w:lang w:val="en-US" w:eastAsia="ro-RO"/>
              </w:rPr>
            </w:pPr>
            <w:r w:rsidRPr="00A01F19">
              <w:rPr>
                <w:color w:val="000000"/>
                <w:sz w:val="22"/>
                <w:szCs w:val="22"/>
                <w:lang w:val="en-US" w:eastAsia="ro-RO"/>
              </w:rPr>
              <w:t>Normal labor and delivery</w:t>
            </w:r>
            <w:r w:rsidR="004D6C62" w:rsidRPr="00AE3489">
              <w:rPr>
                <w:color w:val="000000"/>
                <w:sz w:val="22"/>
                <w:szCs w:val="22"/>
                <w:lang w:val="en-US" w:eastAsia="ro-RO"/>
              </w:rPr>
              <w:t>. Monitoring and support in physiological birth</w:t>
            </w:r>
          </w:p>
        </w:tc>
        <w:tc>
          <w:tcPr>
            <w:tcW w:w="898" w:type="dxa"/>
            <w:tcBorders>
              <w:left w:val="single" w:sz="4" w:space="0" w:color="auto"/>
              <w:right w:val="single" w:sz="4" w:space="0" w:color="auto"/>
            </w:tcBorders>
            <w:vAlign w:val="center"/>
          </w:tcPr>
          <w:p w:rsidR="00162A3D" w:rsidRPr="00AE3489" w:rsidRDefault="00EF3B7A" w:rsidP="006B3B2C">
            <w:pPr>
              <w:jc w:val="center"/>
              <w:rPr>
                <w:sz w:val="22"/>
                <w:szCs w:val="22"/>
                <w:lang w:val="en-US"/>
              </w:rPr>
            </w:pPr>
            <w:r w:rsidRPr="00AE3489">
              <w:rPr>
                <w:sz w:val="22"/>
                <w:szCs w:val="22"/>
                <w:lang w:val="en-US"/>
              </w:rPr>
              <w:t>2</w:t>
            </w:r>
          </w:p>
        </w:tc>
        <w:tc>
          <w:tcPr>
            <w:tcW w:w="898" w:type="dxa"/>
            <w:tcBorders>
              <w:left w:val="single" w:sz="4" w:space="0" w:color="auto"/>
              <w:right w:val="single" w:sz="4" w:space="0" w:color="auto"/>
            </w:tcBorders>
            <w:vAlign w:val="center"/>
          </w:tcPr>
          <w:p w:rsidR="00162A3D" w:rsidRPr="00AE3489" w:rsidRDefault="00726FCC" w:rsidP="006B3B2C">
            <w:pPr>
              <w:jc w:val="center"/>
              <w:rPr>
                <w:sz w:val="22"/>
                <w:szCs w:val="22"/>
                <w:lang w:val="en-US"/>
              </w:rPr>
            </w:pPr>
            <w:r w:rsidRPr="00AE3489">
              <w:rPr>
                <w:sz w:val="22"/>
                <w:szCs w:val="22"/>
                <w:lang w:val="en-US"/>
              </w:rPr>
              <w:t>10</w:t>
            </w:r>
          </w:p>
        </w:tc>
        <w:tc>
          <w:tcPr>
            <w:tcW w:w="898" w:type="dxa"/>
            <w:tcBorders>
              <w:top w:val="single" w:sz="4" w:space="0" w:color="auto"/>
              <w:left w:val="single" w:sz="4" w:space="0" w:color="auto"/>
              <w:right w:val="double" w:sz="4" w:space="0" w:color="auto"/>
            </w:tcBorders>
            <w:vAlign w:val="center"/>
          </w:tcPr>
          <w:p w:rsidR="00162A3D" w:rsidRPr="00AE3489" w:rsidRDefault="00D70EB9" w:rsidP="006B3B2C">
            <w:pPr>
              <w:jc w:val="center"/>
              <w:rPr>
                <w:sz w:val="22"/>
                <w:szCs w:val="22"/>
                <w:lang w:val="en-US"/>
              </w:rPr>
            </w:pPr>
            <w:r w:rsidRPr="00AE3489">
              <w:rPr>
                <w:sz w:val="22"/>
                <w:szCs w:val="22"/>
                <w:lang w:val="en-US"/>
              </w:rPr>
              <w:t>2</w:t>
            </w:r>
          </w:p>
        </w:tc>
      </w:tr>
      <w:tr w:rsidR="00726FCC" w:rsidRPr="00AE3489" w:rsidTr="006B3B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8"/>
        </w:trPr>
        <w:tc>
          <w:tcPr>
            <w:tcW w:w="567" w:type="dxa"/>
            <w:tcBorders>
              <w:top w:val="single" w:sz="4" w:space="0" w:color="auto"/>
              <w:left w:val="double" w:sz="4" w:space="0" w:color="auto"/>
              <w:right w:val="single" w:sz="4" w:space="0" w:color="auto"/>
            </w:tcBorders>
            <w:vAlign w:val="center"/>
          </w:tcPr>
          <w:p w:rsidR="00726FCC" w:rsidRPr="00AE3489" w:rsidRDefault="00650828" w:rsidP="006B3B2C">
            <w:pPr>
              <w:pStyle w:val="FR3"/>
              <w:spacing w:before="0"/>
              <w:ind w:left="113"/>
              <w:jc w:val="both"/>
              <w:rPr>
                <w:sz w:val="22"/>
                <w:szCs w:val="22"/>
              </w:rPr>
            </w:pPr>
            <w:r w:rsidRPr="00AE3489">
              <w:rPr>
                <w:sz w:val="22"/>
                <w:szCs w:val="22"/>
              </w:rPr>
              <w:t>21</w:t>
            </w:r>
            <w:r w:rsidR="00726FCC" w:rsidRPr="00AE3489">
              <w:rPr>
                <w:sz w:val="22"/>
                <w:szCs w:val="22"/>
              </w:rPr>
              <w:t>.</w:t>
            </w:r>
          </w:p>
        </w:tc>
        <w:tc>
          <w:tcPr>
            <w:tcW w:w="6946" w:type="dxa"/>
            <w:tcBorders>
              <w:top w:val="single" w:sz="4" w:space="0" w:color="auto"/>
              <w:left w:val="single" w:sz="4" w:space="0" w:color="auto"/>
              <w:right w:val="single" w:sz="4" w:space="0" w:color="auto"/>
            </w:tcBorders>
          </w:tcPr>
          <w:p w:rsidR="00726FCC" w:rsidRPr="00AE3489" w:rsidRDefault="009244BE" w:rsidP="004D6C62">
            <w:pPr>
              <w:jc w:val="both"/>
              <w:rPr>
                <w:color w:val="000000"/>
                <w:sz w:val="22"/>
                <w:szCs w:val="22"/>
                <w:lang w:val="en-US" w:eastAsia="ro-RO"/>
              </w:rPr>
            </w:pPr>
            <w:r w:rsidRPr="009244BE">
              <w:rPr>
                <w:sz w:val="22"/>
                <w:szCs w:val="22"/>
                <w:lang w:val="en-US" w:eastAsia="ro-RO"/>
              </w:rPr>
              <w:t>The normal puerperium. Management. Evaluation of newborn. Breastfeeding and care for full term newborn.</w:t>
            </w:r>
          </w:p>
        </w:tc>
        <w:tc>
          <w:tcPr>
            <w:tcW w:w="898" w:type="dxa"/>
            <w:tcBorders>
              <w:left w:val="single" w:sz="4" w:space="0" w:color="auto"/>
              <w:right w:val="single" w:sz="4" w:space="0" w:color="auto"/>
            </w:tcBorders>
            <w:vAlign w:val="center"/>
          </w:tcPr>
          <w:p w:rsidR="00726FCC" w:rsidRPr="00AE3489" w:rsidRDefault="00650828" w:rsidP="006B3B2C">
            <w:pPr>
              <w:jc w:val="center"/>
              <w:rPr>
                <w:sz w:val="22"/>
                <w:szCs w:val="22"/>
                <w:lang w:val="en-US"/>
              </w:rPr>
            </w:pPr>
            <w:r w:rsidRPr="00AE3489">
              <w:rPr>
                <w:sz w:val="22"/>
                <w:szCs w:val="22"/>
                <w:lang w:val="en-US"/>
              </w:rPr>
              <w:t>-</w:t>
            </w:r>
          </w:p>
        </w:tc>
        <w:tc>
          <w:tcPr>
            <w:tcW w:w="898" w:type="dxa"/>
            <w:tcBorders>
              <w:left w:val="single" w:sz="4" w:space="0" w:color="auto"/>
              <w:right w:val="single" w:sz="4" w:space="0" w:color="auto"/>
            </w:tcBorders>
            <w:vAlign w:val="center"/>
          </w:tcPr>
          <w:p w:rsidR="00726FCC" w:rsidRPr="00AE3489" w:rsidRDefault="00650828" w:rsidP="006B3B2C">
            <w:pPr>
              <w:jc w:val="center"/>
              <w:rPr>
                <w:sz w:val="22"/>
                <w:szCs w:val="22"/>
                <w:lang w:val="en-US"/>
              </w:rPr>
            </w:pPr>
            <w:r w:rsidRPr="00AE3489">
              <w:rPr>
                <w:sz w:val="22"/>
                <w:szCs w:val="22"/>
                <w:lang w:val="en-US"/>
              </w:rPr>
              <w:t>5</w:t>
            </w:r>
          </w:p>
        </w:tc>
        <w:tc>
          <w:tcPr>
            <w:tcW w:w="898" w:type="dxa"/>
            <w:tcBorders>
              <w:top w:val="single" w:sz="4" w:space="0" w:color="auto"/>
              <w:left w:val="single" w:sz="4" w:space="0" w:color="auto"/>
              <w:right w:val="double" w:sz="4" w:space="0" w:color="auto"/>
            </w:tcBorders>
            <w:vAlign w:val="center"/>
          </w:tcPr>
          <w:p w:rsidR="00726FCC" w:rsidRPr="00AE3489" w:rsidRDefault="00693632" w:rsidP="006B3B2C">
            <w:pPr>
              <w:jc w:val="center"/>
              <w:rPr>
                <w:sz w:val="22"/>
                <w:szCs w:val="22"/>
                <w:lang w:val="en-US"/>
              </w:rPr>
            </w:pPr>
            <w:r w:rsidRPr="00AE3489">
              <w:rPr>
                <w:sz w:val="22"/>
                <w:szCs w:val="22"/>
                <w:lang w:val="en-US"/>
              </w:rPr>
              <w:t>1</w:t>
            </w:r>
          </w:p>
        </w:tc>
      </w:tr>
      <w:tr w:rsidR="00EF3B7A" w:rsidRPr="00AE3489" w:rsidTr="006B3B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8"/>
        </w:trPr>
        <w:tc>
          <w:tcPr>
            <w:tcW w:w="567" w:type="dxa"/>
            <w:tcBorders>
              <w:top w:val="single" w:sz="4" w:space="0" w:color="auto"/>
              <w:left w:val="double" w:sz="4" w:space="0" w:color="auto"/>
              <w:right w:val="single" w:sz="4" w:space="0" w:color="auto"/>
            </w:tcBorders>
            <w:vAlign w:val="center"/>
          </w:tcPr>
          <w:p w:rsidR="00EF3B7A" w:rsidRPr="00AE3489" w:rsidRDefault="00650828" w:rsidP="006B3B2C">
            <w:pPr>
              <w:pStyle w:val="FR3"/>
              <w:spacing w:before="0"/>
              <w:ind w:left="113"/>
              <w:jc w:val="both"/>
              <w:rPr>
                <w:sz w:val="22"/>
                <w:szCs w:val="22"/>
              </w:rPr>
            </w:pPr>
            <w:r w:rsidRPr="00AE3489">
              <w:rPr>
                <w:sz w:val="22"/>
                <w:szCs w:val="22"/>
              </w:rPr>
              <w:t>22</w:t>
            </w:r>
            <w:r w:rsidR="00EF3B7A" w:rsidRPr="00AE3489">
              <w:rPr>
                <w:sz w:val="22"/>
                <w:szCs w:val="22"/>
              </w:rPr>
              <w:t>.</w:t>
            </w:r>
          </w:p>
        </w:tc>
        <w:tc>
          <w:tcPr>
            <w:tcW w:w="6946" w:type="dxa"/>
            <w:tcBorders>
              <w:top w:val="single" w:sz="4" w:space="0" w:color="auto"/>
              <w:left w:val="single" w:sz="4" w:space="0" w:color="auto"/>
              <w:right w:val="single" w:sz="4" w:space="0" w:color="auto"/>
            </w:tcBorders>
          </w:tcPr>
          <w:p w:rsidR="00EF3B7A" w:rsidRPr="00AE3489" w:rsidRDefault="003109B5" w:rsidP="006B3B2C">
            <w:pPr>
              <w:ind w:firstLine="34"/>
              <w:jc w:val="both"/>
              <w:rPr>
                <w:sz w:val="22"/>
                <w:szCs w:val="22"/>
                <w:lang w:val="en-US" w:eastAsia="ro-RO"/>
              </w:rPr>
            </w:pPr>
            <w:r>
              <w:rPr>
                <w:color w:val="000000"/>
                <w:sz w:val="22"/>
                <w:szCs w:val="22"/>
                <w:lang w:val="en-US" w:eastAsia="ro-RO"/>
              </w:rPr>
              <w:t>Obstetric hemorrhages</w:t>
            </w:r>
            <w:r w:rsidR="004D6C62" w:rsidRPr="00AE3489">
              <w:rPr>
                <w:color w:val="000000"/>
                <w:sz w:val="22"/>
                <w:szCs w:val="22"/>
                <w:lang w:val="en-US" w:eastAsia="ro-RO"/>
              </w:rPr>
              <w:t>. DIC syndrome in obstetrics. Hemorrhagic shock</w:t>
            </w:r>
          </w:p>
        </w:tc>
        <w:tc>
          <w:tcPr>
            <w:tcW w:w="898" w:type="dxa"/>
            <w:tcBorders>
              <w:left w:val="single" w:sz="4" w:space="0" w:color="auto"/>
              <w:right w:val="single" w:sz="4" w:space="0" w:color="auto"/>
            </w:tcBorders>
            <w:vAlign w:val="center"/>
          </w:tcPr>
          <w:p w:rsidR="00EF3B7A" w:rsidRPr="00AE3489" w:rsidRDefault="00EF3B7A" w:rsidP="006B3B2C">
            <w:pPr>
              <w:jc w:val="center"/>
              <w:rPr>
                <w:sz w:val="22"/>
                <w:szCs w:val="22"/>
                <w:lang w:val="en-US"/>
              </w:rPr>
            </w:pPr>
            <w:r w:rsidRPr="00AE3489">
              <w:rPr>
                <w:sz w:val="22"/>
                <w:szCs w:val="22"/>
                <w:lang w:val="en-US"/>
              </w:rPr>
              <w:t>2</w:t>
            </w:r>
          </w:p>
        </w:tc>
        <w:tc>
          <w:tcPr>
            <w:tcW w:w="898" w:type="dxa"/>
            <w:tcBorders>
              <w:left w:val="single" w:sz="4" w:space="0" w:color="auto"/>
              <w:right w:val="single" w:sz="4" w:space="0" w:color="auto"/>
            </w:tcBorders>
            <w:vAlign w:val="center"/>
          </w:tcPr>
          <w:p w:rsidR="00EF3B7A" w:rsidRPr="00AE3489" w:rsidRDefault="00BF3204" w:rsidP="006B3B2C">
            <w:pPr>
              <w:jc w:val="center"/>
              <w:rPr>
                <w:sz w:val="22"/>
                <w:szCs w:val="22"/>
                <w:lang w:val="en-US"/>
              </w:rPr>
            </w:pPr>
            <w:r w:rsidRPr="00AE3489">
              <w:rPr>
                <w:sz w:val="22"/>
                <w:szCs w:val="22"/>
                <w:lang w:val="en-US"/>
              </w:rPr>
              <w:t>10</w:t>
            </w:r>
          </w:p>
        </w:tc>
        <w:tc>
          <w:tcPr>
            <w:tcW w:w="898" w:type="dxa"/>
            <w:tcBorders>
              <w:top w:val="single" w:sz="4" w:space="0" w:color="auto"/>
              <w:left w:val="single" w:sz="4" w:space="0" w:color="auto"/>
              <w:right w:val="double" w:sz="4" w:space="0" w:color="auto"/>
            </w:tcBorders>
            <w:vAlign w:val="center"/>
          </w:tcPr>
          <w:p w:rsidR="00EF3B7A" w:rsidRPr="00AE3489" w:rsidRDefault="00D70EB9" w:rsidP="006B3B2C">
            <w:pPr>
              <w:jc w:val="center"/>
              <w:rPr>
                <w:sz w:val="22"/>
                <w:szCs w:val="22"/>
                <w:lang w:val="en-US"/>
              </w:rPr>
            </w:pPr>
            <w:r w:rsidRPr="00AE3489">
              <w:rPr>
                <w:sz w:val="22"/>
                <w:szCs w:val="22"/>
                <w:lang w:val="en-US"/>
              </w:rPr>
              <w:t>2</w:t>
            </w:r>
          </w:p>
        </w:tc>
      </w:tr>
      <w:tr w:rsidR="00EF3B7A" w:rsidRPr="00AE3489" w:rsidTr="006B3B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8"/>
        </w:trPr>
        <w:tc>
          <w:tcPr>
            <w:tcW w:w="567" w:type="dxa"/>
            <w:tcBorders>
              <w:top w:val="single" w:sz="4" w:space="0" w:color="auto"/>
              <w:left w:val="double" w:sz="4" w:space="0" w:color="auto"/>
              <w:right w:val="single" w:sz="4" w:space="0" w:color="auto"/>
            </w:tcBorders>
            <w:vAlign w:val="center"/>
          </w:tcPr>
          <w:p w:rsidR="00EF3B7A" w:rsidRPr="00AE3489" w:rsidRDefault="00650828" w:rsidP="006B3B2C">
            <w:pPr>
              <w:pStyle w:val="FR3"/>
              <w:spacing w:before="0"/>
              <w:ind w:left="113"/>
              <w:jc w:val="both"/>
              <w:rPr>
                <w:sz w:val="22"/>
                <w:szCs w:val="22"/>
              </w:rPr>
            </w:pPr>
            <w:r w:rsidRPr="00AE3489">
              <w:rPr>
                <w:sz w:val="22"/>
                <w:szCs w:val="22"/>
              </w:rPr>
              <w:t>23</w:t>
            </w:r>
            <w:r w:rsidR="00EF3B7A" w:rsidRPr="00AE3489">
              <w:rPr>
                <w:sz w:val="22"/>
                <w:szCs w:val="22"/>
              </w:rPr>
              <w:t>.</w:t>
            </w:r>
          </w:p>
        </w:tc>
        <w:tc>
          <w:tcPr>
            <w:tcW w:w="6946" w:type="dxa"/>
            <w:tcBorders>
              <w:top w:val="single" w:sz="4" w:space="0" w:color="auto"/>
              <w:left w:val="single" w:sz="4" w:space="0" w:color="auto"/>
              <w:right w:val="single" w:sz="4" w:space="0" w:color="auto"/>
            </w:tcBorders>
          </w:tcPr>
          <w:p w:rsidR="00EF3B7A" w:rsidRPr="00AE3489" w:rsidRDefault="00A01F19" w:rsidP="006B3B2C">
            <w:pPr>
              <w:ind w:firstLine="34"/>
              <w:jc w:val="both"/>
              <w:rPr>
                <w:sz w:val="22"/>
                <w:szCs w:val="22"/>
                <w:lang w:val="en-US" w:eastAsia="ro-RO"/>
              </w:rPr>
            </w:pPr>
            <w:r w:rsidRPr="00A01F19">
              <w:rPr>
                <w:color w:val="000000"/>
                <w:sz w:val="22"/>
                <w:szCs w:val="22"/>
                <w:lang w:val="en-US" w:eastAsia="ro-RO"/>
              </w:rPr>
              <w:t xml:space="preserve">Preterm labor and delivery. Principles of management. </w:t>
            </w:r>
            <w:proofErr w:type="spellStart"/>
            <w:r w:rsidRPr="00A01F19">
              <w:rPr>
                <w:color w:val="000000"/>
                <w:sz w:val="22"/>
                <w:szCs w:val="22"/>
                <w:lang w:val="en-US" w:eastAsia="ro-RO"/>
              </w:rPr>
              <w:t>Prelabor</w:t>
            </w:r>
            <w:proofErr w:type="spellEnd"/>
            <w:r w:rsidRPr="00A01F19">
              <w:rPr>
                <w:color w:val="000000"/>
                <w:sz w:val="22"/>
                <w:szCs w:val="22"/>
                <w:lang w:val="en-US" w:eastAsia="ro-RO"/>
              </w:rPr>
              <w:t xml:space="preserve"> rupture of membranes.</w:t>
            </w:r>
          </w:p>
        </w:tc>
        <w:tc>
          <w:tcPr>
            <w:tcW w:w="898" w:type="dxa"/>
            <w:tcBorders>
              <w:left w:val="single" w:sz="4" w:space="0" w:color="auto"/>
              <w:right w:val="single" w:sz="4" w:space="0" w:color="auto"/>
            </w:tcBorders>
            <w:vAlign w:val="center"/>
          </w:tcPr>
          <w:p w:rsidR="00EF3B7A" w:rsidRPr="00AE3489" w:rsidRDefault="00EF3B7A" w:rsidP="006B3B2C">
            <w:pPr>
              <w:jc w:val="center"/>
              <w:rPr>
                <w:sz w:val="22"/>
                <w:szCs w:val="22"/>
                <w:lang w:val="en-US"/>
              </w:rPr>
            </w:pPr>
            <w:r w:rsidRPr="00AE3489">
              <w:rPr>
                <w:sz w:val="22"/>
                <w:szCs w:val="22"/>
                <w:lang w:val="en-US"/>
              </w:rPr>
              <w:t>2</w:t>
            </w:r>
          </w:p>
        </w:tc>
        <w:tc>
          <w:tcPr>
            <w:tcW w:w="898" w:type="dxa"/>
            <w:tcBorders>
              <w:left w:val="single" w:sz="4" w:space="0" w:color="auto"/>
              <w:right w:val="single" w:sz="4" w:space="0" w:color="auto"/>
            </w:tcBorders>
            <w:vAlign w:val="center"/>
          </w:tcPr>
          <w:p w:rsidR="00EF3B7A" w:rsidRPr="00AE3489" w:rsidRDefault="005767F1" w:rsidP="006B3B2C">
            <w:pPr>
              <w:jc w:val="center"/>
              <w:rPr>
                <w:sz w:val="22"/>
                <w:szCs w:val="22"/>
                <w:lang w:val="en-US"/>
              </w:rPr>
            </w:pPr>
            <w:r w:rsidRPr="00AE3489">
              <w:rPr>
                <w:sz w:val="22"/>
                <w:szCs w:val="22"/>
                <w:lang w:val="en-US"/>
              </w:rPr>
              <w:t>5</w:t>
            </w:r>
          </w:p>
        </w:tc>
        <w:tc>
          <w:tcPr>
            <w:tcW w:w="898" w:type="dxa"/>
            <w:tcBorders>
              <w:top w:val="single" w:sz="4" w:space="0" w:color="auto"/>
              <w:left w:val="single" w:sz="4" w:space="0" w:color="auto"/>
              <w:right w:val="double" w:sz="4" w:space="0" w:color="auto"/>
            </w:tcBorders>
            <w:vAlign w:val="center"/>
          </w:tcPr>
          <w:p w:rsidR="00EF3B7A" w:rsidRPr="00AE3489" w:rsidRDefault="00693632" w:rsidP="006B3B2C">
            <w:pPr>
              <w:jc w:val="center"/>
              <w:rPr>
                <w:sz w:val="22"/>
                <w:szCs w:val="22"/>
                <w:lang w:val="en-US"/>
              </w:rPr>
            </w:pPr>
            <w:r w:rsidRPr="00AE3489">
              <w:rPr>
                <w:sz w:val="22"/>
                <w:szCs w:val="22"/>
                <w:lang w:val="en-US"/>
              </w:rPr>
              <w:t>1</w:t>
            </w:r>
          </w:p>
        </w:tc>
      </w:tr>
      <w:tr w:rsidR="00EF3B7A" w:rsidRPr="00AE3489" w:rsidTr="006B3B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8"/>
        </w:trPr>
        <w:tc>
          <w:tcPr>
            <w:tcW w:w="567" w:type="dxa"/>
            <w:tcBorders>
              <w:top w:val="single" w:sz="4" w:space="0" w:color="auto"/>
              <w:left w:val="double" w:sz="4" w:space="0" w:color="auto"/>
              <w:right w:val="single" w:sz="4" w:space="0" w:color="auto"/>
            </w:tcBorders>
            <w:vAlign w:val="center"/>
          </w:tcPr>
          <w:p w:rsidR="00EF3B7A" w:rsidRPr="00AE3489" w:rsidRDefault="00650828" w:rsidP="006B3B2C">
            <w:pPr>
              <w:pStyle w:val="FR3"/>
              <w:spacing w:before="0"/>
              <w:ind w:left="113"/>
              <w:jc w:val="both"/>
              <w:rPr>
                <w:sz w:val="22"/>
                <w:szCs w:val="22"/>
              </w:rPr>
            </w:pPr>
            <w:r w:rsidRPr="00AE3489">
              <w:rPr>
                <w:sz w:val="22"/>
                <w:szCs w:val="22"/>
              </w:rPr>
              <w:t>24</w:t>
            </w:r>
            <w:r w:rsidR="00EF3B7A" w:rsidRPr="00AE3489">
              <w:rPr>
                <w:sz w:val="22"/>
                <w:szCs w:val="22"/>
              </w:rPr>
              <w:t>.</w:t>
            </w:r>
          </w:p>
        </w:tc>
        <w:tc>
          <w:tcPr>
            <w:tcW w:w="6946" w:type="dxa"/>
            <w:tcBorders>
              <w:top w:val="single" w:sz="4" w:space="0" w:color="auto"/>
              <w:left w:val="single" w:sz="4" w:space="0" w:color="auto"/>
              <w:right w:val="single" w:sz="4" w:space="0" w:color="auto"/>
            </w:tcBorders>
          </w:tcPr>
          <w:p w:rsidR="00EF3B7A" w:rsidRPr="00AE3489" w:rsidRDefault="003109B5" w:rsidP="003109B5">
            <w:pPr>
              <w:ind w:firstLine="34"/>
              <w:jc w:val="both"/>
              <w:rPr>
                <w:sz w:val="22"/>
                <w:szCs w:val="22"/>
                <w:lang w:val="en-US" w:eastAsia="ro-RO"/>
              </w:rPr>
            </w:pPr>
            <w:r>
              <w:rPr>
                <w:color w:val="000000"/>
                <w:sz w:val="22"/>
                <w:szCs w:val="22"/>
                <w:lang w:val="en-US" w:eastAsia="ro-RO"/>
              </w:rPr>
              <w:t>Hypertensive disorders</w:t>
            </w:r>
            <w:r w:rsidR="00F82C06" w:rsidRPr="00AE3489">
              <w:rPr>
                <w:color w:val="000000"/>
                <w:sz w:val="22"/>
                <w:szCs w:val="22"/>
                <w:lang w:val="en-US" w:eastAsia="ro-RO"/>
              </w:rPr>
              <w:t xml:space="preserve"> during pregnancy. Preeclampsia/eclampsia. HELLP syndrome</w:t>
            </w:r>
          </w:p>
        </w:tc>
        <w:tc>
          <w:tcPr>
            <w:tcW w:w="898" w:type="dxa"/>
            <w:tcBorders>
              <w:left w:val="single" w:sz="4" w:space="0" w:color="auto"/>
              <w:right w:val="single" w:sz="4" w:space="0" w:color="auto"/>
            </w:tcBorders>
            <w:vAlign w:val="center"/>
          </w:tcPr>
          <w:p w:rsidR="00EF3B7A" w:rsidRPr="00AE3489" w:rsidRDefault="00EF3B7A" w:rsidP="006B3B2C">
            <w:pPr>
              <w:jc w:val="center"/>
              <w:rPr>
                <w:sz w:val="22"/>
                <w:szCs w:val="22"/>
                <w:lang w:val="en-US"/>
              </w:rPr>
            </w:pPr>
            <w:r w:rsidRPr="00AE3489">
              <w:rPr>
                <w:sz w:val="22"/>
                <w:szCs w:val="22"/>
                <w:lang w:val="en-US"/>
              </w:rPr>
              <w:t>2</w:t>
            </w:r>
          </w:p>
        </w:tc>
        <w:tc>
          <w:tcPr>
            <w:tcW w:w="898" w:type="dxa"/>
            <w:tcBorders>
              <w:left w:val="single" w:sz="4" w:space="0" w:color="auto"/>
              <w:right w:val="single" w:sz="4" w:space="0" w:color="auto"/>
            </w:tcBorders>
            <w:vAlign w:val="center"/>
          </w:tcPr>
          <w:p w:rsidR="00EF3B7A" w:rsidRPr="00AE3489" w:rsidRDefault="005767F1" w:rsidP="006B3B2C">
            <w:pPr>
              <w:jc w:val="center"/>
              <w:rPr>
                <w:sz w:val="22"/>
                <w:szCs w:val="22"/>
                <w:lang w:val="en-US"/>
              </w:rPr>
            </w:pPr>
            <w:r w:rsidRPr="00AE3489">
              <w:rPr>
                <w:sz w:val="22"/>
                <w:szCs w:val="22"/>
                <w:lang w:val="en-US"/>
              </w:rPr>
              <w:t>5</w:t>
            </w:r>
          </w:p>
        </w:tc>
        <w:tc>
          <w:tcPr>
            <w:tcW w:w="898" w:type="dxa"/>
            <w:tcBorders>
              <w:top w:val="single" w:sz="4" w:space="0" w:color="auto"/>
              <w:left w:val="single" w:sz="4" w:space="0" w:color="auto"/>
              <w:right w:val="double" w:sz="4" w:space="0" w:color="auto"/>
            </w:tcBorders>
            <w:vAlign w:val="center"/>
          </w:tcPr>
          <w:p w:rsidR="00EF3B7A" w:rsidRPr="00AE3489" w:rsidRDefault="00693632" w:rsidP="006B3B2C">
            <w:pPr>
              <w:jc w:val="center"/>
              <w:rPr>
                <w:sz w:val="22"/>
                <w:szCs w:val="22"/>
                <w:lang w:val="en-US"/>
              </w:rPr>
            </w:pPr>
            <w:r w:rsidRPr="00AE3489">
              <w:rPr>
                <w:sz w:val="22"/>
                <w:szCs w:val="22"/>
                <w:lang w:val="en-US"/>
              </w:rPr>
              <w:t>1</w:t>
            </w:r>
          </w:p>
        </w:tc>
      </w:tr>
      <w:tr w:rsidR="00EF3B7A" w:rsidRPr="00AE3489" w:rsidTr="006B3B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8"/>
        </w:trPr>
        <w:tc>
          <w:tcPr>
            <w:tcW w:w="567" w:type="dxa"/>
            <w:tcBorders>
              <w:top w:val="single" w:sz="4" w:space="0" w:color="auto"/>
              <w:left w:val="double" w:sz="4" w:space="0" w:color="auto"/>
              <w:right w:val="single" w:sz="4" w:space="0" w:color="auto"/>
            </w:tcBorders>
            <w:vAlign w:val="center"/>
          </w:tcPr>
          <w:p w:rsidR="00EF3B7A" w:rsidRPr="00AE3489" w:rsidRDefault="00650828" w:rsidP="006B3B2C">
            <w:pPr>
              <w:pStyle w:val="FR3"/>
              <w:spacing w:before="0"/>
              <w:ind w:left="113"/>
              <w:jc w:val="both"/>
              <w:rPr>
                <w:sz w:val="22"/>
                <w:szCs w:val="22"/>
              </w:rPr>
            </w:pPr>
            <w:r w:rsidRPr="00AE3489">
              <w:rPr>
                <w:sz w:val="22"/>
                <w:szCs w:val="22"/>
              </w:rPr>
              <w:t>25</w:t>
            </w:r>
            <w:r w:rsidR="00EF3B7A" w:rsidRPr="00AE3489">
              <w:rPr>
                <w:sz w:val="22"/>
                <w:szCs w:val="22"/>
              </w:rPr>
              <w:t>.</w:t>
            </w:r>
          </w:p>
        </w:tc>
        <w:tc>
          <w:tcPr>
            <w:tcW w:w="6946" w:type="dxa"/>
            <w:tcBorders>
              <w:top w:val="single" w:sz="4" w:space="0" w:color="auto"/>
              <w:left w:val="single" w:sz="4" w:space="0" w:color="auto"/>
              <w:right w:val="single" w:sz="4" w:space="0" w:color="auto"/>
            </w:tcBorders>
          </w:tcPr>
          <w:p w:rsidR="00EF3B7A" w:rsidRPr="00AE3489" w:rsidRDefault="003109B5" w:rsidP="006B3B2C">
            <w:pPr>
              <w:ind w:firstLine="34"/>
              <w:jc w:val="both"/>
              <w:rPr>
                <w:sz w:val="22"/>
                <w:szCs w:val="22"/>
                <w:lang w:val="en-US" w:eastAsia="ro-RO"/>
              </w:rPr>
            </w:pPr>
            <w:r w:rsidRPr="00AE3489">
              <w:rPr>
                <w:color w:val="000000"/>
                <w:sz w:val="22"/>
                <w:szCs w:val="22"/>
                <w:lang w:val="en-US" w:eastAsia="ro-RO"/>
              </w:rPr>
              <w:t>I</w:t>
            </w:r>
            <w:r w:rsidR="00F82C06" w:rsidRPr="00AE3489">
              <w:rPr>
                <w:color w:val="000000"/>
                <w:sz w:val="22"/>
                <w:szCs w:val="22"/>
                <w:lang w:val="en-US" w:eastAsia="ro-RO"/>
              </w:rPr>
              <w:t>ntrauterine</w:t>
            </w:r>
            <w:r>
              <w:rPr>
                <w:color w:val="000000"/>
                <w:sz w:val="22"/>
                <w:szCs w:val="22"/>
                <w:lang w:val="en-US" w:eastAsia="ro-RO"/>
              </w:rPr>
              <w:t xml:space="preserve"> fetal</w:t>
            </w:r>
            <w:r w:rsidR="00F82C06" w:rsidRPr="00AE3489">
              <w:rPr>
                <w:color w:val="000000"/>
                <w:sz w:val="22"/>
                <w:szCs w:val="22"/>
                <w:lang w:val="en-US" w:eastAsia="ro-RO"/>
              </w:rPr>
              <w:t xml:space="preserve"> growth</w:t>
            </w:r>
            <w:r>
              <w:rPr>
                <w:color w:val="000000"/>
                <w:sz w:val="22"/>
                <w:szCs w:val="22"/>
                <w:lang w:val="en-US" w:eastAsia="ro-RO"/>
              </w:rPr>
              <w:t xml:space="preserve"> restriction</w:t>
            </w:r>
            <w:r w:rsidR="00F82C06" w:rsidRPr="00AE3489">
              <w:rPr>
                <w:color w:val="000000"/>
                <w:sz w:val="22"/>
                <w:szCs w:val="22"/>
                <w:lang w:val="en-US" w:eastAsia="ro-RO"/>
              </w:rPr>
              <w:t>. Methods for assessing the</w:t>
            </w:r>
            <w:r>
              <w:rPr>
                <w:color w:val="000000"/>
                <w:sz w:val="22"/>
                <w:szCs w:val="22"/>
                <w:lang w:val="en-US" w:eastAsia="ro-RO"/>
              </w:rPr>
              <w:t xml:space="preserve"> fetal well-being</w:t>
            </w:r>
          </w:p>
        </w:tc>
        <w:tc>
          <w:tcPr>
            <w:tcW w:w="898" w:type="dxa"/>
            <w:tcBorders>
              <w:left w:val="single" w:sz="4" w:space="0" w:color="auto"/>
              <w:right w:val="single" w:sz="4" w:space="0" w:color="auto"/>
            </w:tcBorders>
            <w:vAlign w:val="center"/>
          </w:tcPr>
          <w:p w:rsidR="00EF3B7A" w:rsidRPr="00AE3489" w:rsidRDefault="00EF3B7A" w:rsidP="006B3B2C">
            <w:pPr>
              <w:jc w:val="center"/>
              <w:rPr>
                <w:sz w:val="22"/>
                <w:szCs w:val="22"/>
                <w:lang w:val="en-US"/>
              </w:rPr>
            </w:pPr>
            <w:r w:rsidRPr="00AE3489">
              <w:rPr>
                <w:sz w:val="22"/>
                <w:szCs w:val="22"/>
                <w:lang w:val="en-US"/>
              </w:rPr>
              <w:t>2</w:t>
            </w:r>
          </w:p>
        </w:tc>
        <w:tc>
          <w:tcPr>
            <w:tcW w:w="898" w:type="dxa"/>
            <w:tcBorders>
              <w:left w:val="single" w:sz="4" w:space="0" w:color="auto"/>
              <w:right w:val="single" w:sz="4" w:space="0" w:color="auto"/>
            </w:tcBorders>
            <w:vAlign w:val="center"/>
          </w:tcPr>
          <w:p w:rsidR="00EF3B7A" w:rsidRPr="00AE3489" w:rsidRDefault="005767F1" w:rsidP="006B3B2C">
            <w:pPr>
              <w:jc w:val="center"/>
              <w:rPr>
                <w:sz w:val="22"/>
                <w:szCs w:val="22"/>
                <w:lang w:val="en-US"/>
              </w:rPr>
            </w:pPr>
            <w:r w:rsidRPr="00AE3489">
              <w:rPr>
                <w:sz w:val="22"/>
                <w:szCs w:val="22"/>
                <w:lang w:val="en-US"/>
              </w:rPr>
              <w:t>5</w:t>
            </w:r>
          </w:p>
        </w:tc>
        <w:tc>
          <w:tcPr>
            <w:tcW w:w="898" w:type="dxa"/>
            <w:tcBorders>
              <w:top w:val="single" w:sz="4" w:space="0" w:color="auto"/>
              <w:left w:val="single" w:sz="4" w:space="0" w:color="auto"/>
              <w:right w:val="double" w:sz="4" w:space="0" w:color="auto"/>
            </w:tcBorders>
            <w:vAlign w:val="center"/>
          </w:tcPr>
          <w:p w:rsidR="00EF3B7A" w:rsidRPr="00AE3489" w:rsidRDefault="00693632" w:rsidP="006B3B2C">
            <w:pPr>
              <w:jc w:val="center"/>
              <w:rPr>
                <w:sz w:val="22"/>
                <w:szCs w:val="22"/>
                <w:lang w:val="en-US"/>
              </w:rPr>
            </w:pPr>
            <w:r w:rsidRPr="00AE3489">
              <w:rPr>
                <w:sz w:val="22"/>
                <w:szCs w:val="22"/>
                <w:lang w:val="en-US"/>
              </w:rPr>
              <w:t>1</w:t>
            </w:r>
          </w:p>
        </w:tc>
      </w:tr>
      <w:tr w:rsidR="00EF3B7A" w:rsidRPr="00AE3489" w:rsidTr="006B3B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8"/>
        </w:trPr>
        <w:tc>
          <w:tcPr>
            <w:tcW w:w="567" w:type="dxa"/>
            <w:tcBorders>
              <w:top w:val="single" w:sz="4" w:space="0" w:color="auto"/>
              <w:left w:val="double" w:sz="4" w:space="0" w:color="auto"/>
              <w:right w:val="single" w:sz="4" w:space="0" w:color="auto"/>
            </w:tcBorders>
            <w:vAlign w:val="center"/>
          </w:tcPr>
          <w:p w:rsidR="00EF3B7A" w:rsidRPr="00AE3489" w:rsidRDefault="00650828" w:rsidP="006B3B2C">
            <w:pPr>
              <w:pStyle w:val="FR3"/>
              <w:spacing w:before="0"/>
              <w:ind w:left="113"/>
              <w:jc w:val="both"/>
              <w:rPr>
                <w:sz w:val="22"/>
                <w:szCs w:val="22"/>
              </w:rPr>
            </w:pPr>
            <w:r w:rsidRPr="00AE3489">
              <w:rPr>
                <w:sz w:val="22"/>
                <w:szCs w:val="22"/>
              </w:rPr>
              <w:t>26</w:t>
            </w:r>
            <w:r w:rsidR="00EF3B7A" w:rsidRPr="00AE3489">
              <w:rPr>
                <w:sz w:val="22"/>
                <w:szCs w:val="22"/>
              </w:rPr>
              <w:t>.</w:t>
            </w:r>
          </w:p>
        </w:tc>
        <w:tc>
          <w:tcPr>
            <w:tcW w:w="6946" w:type="dxa"/>
            <w:tcBorders>
              <w:top w:val="single" w:sz="4" w:space="0" w:color="auto"/>
              <w:left w:val="single" w:sz="4" w:space="0" w:color="auto"/>
              <w:right w:val="single" w:sz="4" w:space="0" w:color="auto"/>
            </w:tcBorders>
          </w:tcPr>
          <w:p w:rsidR="00EF3B7A" w:rsidRPr="00AE3489" w:rsidRDefault="00F82C06" w:rsidP="006B3B2C">
            <w:pPr>
              <w:ind w:firstLine="34"/>
              <w:jc w:val="both"/>
              <w:rPr>
                <w:sz w:val="22"/>
                <w:szCs w:val="22"/>
                <w:lang w:val="en-US" w:eastAsia="ro-RO"/>
              </w:rPr>
            </w:pPr>
            <w:r w:rsidRPr="00AE3489">
              <w:rPr>
                <w:color w:val="000000"/>
                <w:sz w:val="22"/>
                <w:szCs w:val="22"/>
                <w:lang w:val="en-US" w:eastAsia="ro-RO"/>
              </w:rPr>
              <w:t>Recurrent abortion</w:t>
            </w:r>
          </w:p>
        </w:tc>
        <w:tc>
          <w:tcPr>
            <w:tcW w:w="898" w:type="dxa"/>
            <w:tcBorders>
              <w:left w:val="single" w:sz="4" w:space="0" w:color="auto"/>
              <w:right w:val="single" w:sz="4" w:space="0" w:color="auto"/>
            </w:tcBorders>
            <w:vAlign w:val="center"/>
          </w:tcPr>
          <w:p w:rsidR="00EF3B7A" w:rsidRPr="00AE3489" w:rsidRDefault="00EF3B7A" w:rsidP="006B3B2C">
            <w:pPr>
              <w:jc w:val="center"/>
              <w:rPr>
                <w:sz w:val="22"/>
                <w:szCs w:val="22"/>
                <w:lang w:val="en-US"/>
              </w:rPr>
            </w:pPr>
            <w:r w:rsidRPr="00AE3489">
              <w:rPr>
                <w:sz w:val="22"/>
                <w:szCs w:val="22"/>
                <w:lang w:val="en-US"/>
              </w:rPr>
              <w:t>2</w:t>
            </w:r>
          </w:p>
        </w:tc>
        <w:tc>
          <w:tcPr>
            <w:tcW w:w="898" w:type="dxa"/>
            <w:tcBorders>
              <w:left w:val="single" w:sz="4" w:space="0" w:color="auto"/>
              <w:right w:val="single" w:sz="4" w:space="0" w:color="auto"/>
            </w:tcBorders>
            <w:vAlign w:val="center"/>
          </w:tcPr>
          <w:p w:rsidR="00EF3B7A" w:rsidRPr="00AE3489" w:rsidRDefault="005767F1" w:rsidP="006B3B2C">
            <w:pPr>
              <w:jc w:val="center"/>
              <w:rPr>
                <w:sz w:val="22"/>
                <w:szCs w:val="22"/>
                <w:lang w:val="en-US"/>
              </w:rPr>
            </w:pPr>
            <w:r w:rsidRPr="00AE3489">
              <w:rPr>
                <w:sz w:val="22"/>
                <w:szCs w:val="22"/>
                <w:lang w:val="en-US"/>
              </w:rPr>
              <w:t>-</w:t>
            </w:r>
          </w:p>
        </w:tc>
        <w:tc>
          <w:tcPr>
            <w:tcW w:w="898" w:type="dxa"/>
            <w:tcBorders>
              <w:top w:val="single" w:sz="4" w:space="0" w:color="auto"/>
              <w:left w:val="single" w:sz="4" w:space="0" w:color="auto"/>
              <w:right w:val="double" w:sz="4" w:space="0" w:color="auto"/>
            </w:tcBorders>
            <w:vAlign w:val="center"/>
          </w:tcPr>
          <w:p w:rsidR="00EF3B7A" w:rsidRPr="00AE3489" w:rsidRDefault="00EF3B7A" w:rsidP="006B3B2C">
            <w:pPr>
              <w:jc w:val="center"/>
              <w:rPr>
                <w:sz w:val="22"/>
                <w:szCs w:val="22"/>
                <w:lang w:val="en-US"/>
              </w:rPr>
            </w:pPr>
          </w:p>
        </w:tc>
      </w:tr>
      <w:tr w:rsidR="00EF3B7A" w:rsidRPr="00AE3489" w:rsidTr="006B3B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8"/>
        </w:trPr>
        <w:tc>
          <w:tcPr>
            <w:tcW w:w="567" w:type="dxa"/>
            <w:tcBorders>
              <w:top w:val="single" w:sz="4" w:space="0" w:color="auto"/>
              <w:left w:val="double" w:sz="4" w:space="0" w:color="auto"/>
              <w:right w:val="single" w:sz="4" w:space="0" w:color="auto"/>
            </w:tcBorders>
            <w:vAlign w:val="center"/>
          </w:tcPr>
          <w:p w:rsidR="00EF3B7A" w:rsidRPr="00AE3489" w:rsidRDefault="00650828" w:rsidP="006B3B2C">
            <w:pPr>
              <w:pStyle w:val="FR3"/>
              <w:spacing w:before="0"/>
              <w:ind w:left="113"/>
              <w:jc w:val="both"/>
              <w:rPr>
                <w:sz w:val="22"/>
                <w:szCs w:val="22"/>
              </w:rPr>
            </w:pPr>
            <w:r w:rsidRPr="00AE3489">
              <w:rPr>
                <w:sz w:val="22"/>
                <w:szCs w:val="22"/>
              </w:rPr>
              <w:t>27</w:t>
            </w:r>
            <w:r w:rsidR="00EF3B7A" w:rsidRPr="00AE3489">
              <w:rPr>
                <w:sz w:val="22"/>
                <w:szCs w:val="22"/>
              </w:rPr>
              <w:t>.</w:t>
            </w:r>
          </w:p>
        </w:tc>
        <w:tc>
          <w:tcPr>
            <w:tcW w:w="6946" w:type="dxa"/>
            <w:tcBorders>
              <w:top w:val="single" w:sz="4" w:space="0" w:color="auto"/>
              <w:left w:val="single" w:sz="4" w:space="0" w:color="auto"/>
              <w:right w:val="single" w:sz="4" w:space="0" w:color="auto"/>
            </w:tcBorders>
          </w:tcPr>
          <w:p w:rsidR="00EF3B7A" w:rsidRPr="00AE3489" w:rsidRDefault="00F82C06" w:rsidP="006B3B2C">
            <w:pPr>
              <w:ind w:firstLine="34"/>
              <w:jc w:val="both"/>
              <w:rPr>
                <w:sz w:val="22"/>
                <w:szCs w:val="22"/>
                <w:lang w:val="en-US" w:eastAsia="ro-RO"/>
              </w:rPr>
            </w:pPr>
            <w:r w:rsidRPr="00AE3489">
              <w:rPr>
                <w:color w:val="000000"/>
                <w:sz w:val="22"/>
                <w:szCs w:val="22"/>
                <w:lang w:val="en-US" w:eastAsia="ro-RO"/>
              </w:rPr>
              <w:t>Physiology and pathology of fetal adnexa and amniotic fluid</w:t>
            </w:r>
          </w:p>
        </w:tc>
        <w:tc>
          <w:tcPr>
            <w:tcW w:w="898" w:type="dxa"/>
            <w:tcBorders>
              <w:left w:val="single" w:sz="4" w:space="0" w:color="auto"/>
              <w:right w:val="single" w:sz="4" w:space="0" w:color="auto"/>
            </w:tcBorders>
            <w:vAlign w:val="center"/>
          </w:tcPr>
          <w:p w:rsidR="00EF3B7A" w:rsidRPr="00AE3489" w:rsidRDefault="00EF3B7A" w:rsidP="006B3B2C">
            <w:pPr>
              <w:jc w:val="center"/>
              <w:rPr>
                <w:sz w:val="22"/>
                <w:szCs w:val="22"/>
                <w:lang w:val="en-US"/>
              </w:rPr>
            </w:pPr>
            <w:r w:rsidRPr="00AE3489">
              <w:rPr>
                <w:sz w:val="22"/>
                <w:szCs w:val="22"/>
                <w:lang w:val="en-US"/>
              </w:rPr>
              <w:t>2</w:t>
            </w:r>
          </w:p>
        </w:tc>
        <w:tc>
          <w:tcPr>
            <w:tcW w:w="898" w:type="dxa"/>
            <w:tcBorders>
              <w:left w:val="single" w:sz="4" w:space="0" w:color="auto"/>
              <w:right w:val="single" w:sz="4" w:space="0" w:color="auto"/>
            </w:tcBorders>
            <w:vAlign w:val="center"/>
          </w:tcPr>
          <w:p w:rsidR="00EF3B7A" w:rsidRPr="00AE3489" w:rsidRDefault="005767F1" w:rsidP="006B3B2C">
            <w:pPr>
              <w:jc w:val="center"/>
              <w:rPr>
                <w:sz w:val="22"/>
                <w:szCs w:val="22"/>
                <w:lang w:val="en-US"/>
              </w:rPr>
            </w:pPr>
            <w:r w:rsidRPr="00AE3489">
              <w:rPr>
                <w:sz w:val="22"/>
                <w:szCs w:val="22"/>
                <w:lang w:val="en-US"/>
              </w:rPr>
              <w:t>-</w:t>
            </w:r>
          </w:p>
        </w:tc>
        <w:tc>
          <w:tcPr>
            <w:tcW w:w="898" w:type="dxa"/>
            <w:tcBorders>
              <w:top w:val="single" w:sz="4" w:space="0" w:color="auto"/>
              <w:left w:val="single" w:sz="4" w:space="0" w:color="auto"/>
              <w:right w:val="double" w:sz="4" w:space="0" w:color="auto"/>
            </w:tcBorders>
            <w:vAlign w:val="center"/>
          </w:tcPr>
          <w:p w:rsidR="00EF3B7A" w:rsidRPr="00AE3489" w:rsidRDefault="00EF3B7A" w:rsidP="006B3B2C">
            <w:pPr>
              <w:jc w:val="center"/>
              <w:rPr>
                <w:sz w:val="22"/>
                <w:szCs w:val="22"/>
                <w:lang w:val="en-US"/>
              </w:rPr>
            </w:pPr>
          </w:p>
        </w:tc>
      </w:tr>
      <w:tr w:rsidR="00EF3B7A" w:rsidRPr="00AE3489" w:rsidTr="006B3B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8"/>
        </w:trPr>
        <w:tc>
          <w:tcPr>
            <w:tcW w:w="567" w:type="dxa"/>
            <w:tcBorders>
              <w:top w:val="single" w:sz="4" w:space="0" w:color="auto"/>
              <w:left w:val="double" w:sz="4" w:space="0" w:color="auto"/>
              <w:right w:val="single" w:sz="4" w:space="0" w:color="auto"/>
            </w:tcBorders>
            <w:vAlign w:val="center"/>
          </w:tcPr>
          <w:p w:rsidR="00EF3B7A" w:rsidRPr="00AE3489" w:rsidRDefault="00650828" w:rsidP="006B3B2C">
            <w:pPr>
              <w:pStyle w:val="FR3"/>
              <w:spacing w:before="0"/>
              <w:ind w:left="113"/>
              <w:jc w:val="both"/>
              <w:rPr>
                <w:sz w:val="22"/>
                <w:szCs w:val="22"/>
              </w:rPr>
            </w:pPr>
            <w:r w:rsidRPr="00AE3489">
              <w:rPr>
                <w:sz w:val="22"/>
                <w:szCs w:val="22"/>
              </w:rPr>
              <w:t>28</w:t>
            </w:r>
            <w:r w:rsidR="00EF3B7A" w:rsidRPr="00AE3489">
              <w:rPr>
                <w:sz w:val="22"/>
                <w:szCs w:val="22"/>
              </w:rPr>
              <w:t>.</w:t>
            </w:r>
          </w:p>
        </w:tc>
        <w:tc>
          <w:tcPr>
            <w:tcW w:w="6946" w:type="dxa"/>
            <w:tcBorders>
              <w:top w:val="single" w:sz="4" w:space="0" w:color="auto"/>
              <w:left w:val="single" w:sz="4" w:space="0" w:color="auto"/>
              <w:right w:val="single" w:sz="4" w:space="0" w:color="auto"/>
            </w:tcBorders>
          </w:tcPr>
          <w:p w:rsidR="00EF3B7A" w:rsidRPr="00AE3489" w:rsidRDefault="003109B5" w:rsidP="006B3B2C">
            <w:pPr>
              <w:ind w:firstLine="34"/>
              <w:jc w:val="both"/>
              <w:rPr>
                <w:sz w:val="22"/>
                <w:szCs w:val="22"/>
                <w:lang w:val="en-US" w:eastAsia="ro-RO"/>
              </w:rPr>
            </w:pPr>
            <w:r>
              <w:rPr>
                <w:color w:val="000000"/>
                <w:sz w:val="22"/>
                <w:szCs w:val="22"/>
                <w:lang w:val="en-US" w:eastAsia="ro-RO"/>
              </w:rPr>
              <w:t>Infections</w:t>
            </w:r>
            <w:r w:rsidR="00F82C06" w:rsidRPr="00AE3489">
              <w:rPr>
                <w:color w:val="000000"/>
                <w:sz w:val="22"/>
                <w:szCs w:val="22"/>
                <w:lang w:val="en-US" w:eastAsia="ro-RO"/>
              </w:rPr>
              <w:t xml:space="preserve"> associated with pregnancy</w:t>
            </w:r>
          </w:p>
        </w:tc>
        <w:tc>
          <w:tcPr>
            <w:tcW w:w="898" w:type="dxa"/>
            <w:tcBorders>
              <w:left w:val="single" w:sz="4" w:space="0" w:color="auto"/>
              <w:right w:val="single" w:sz="4" w:space="0" w:color="auto"/>
            </w:tcBorders>
            <w:vAlign w:val="center"/>
          </w:tcPr>
          <w:p w:rsidR="00EF3B7A" w:rsidRPr="00AE3489" w:rsidRDefault="00EF3B7A" w:rsidP="006B3B2C">
            <w:pPr>
              <w:jc w:val="center"/>
              <w:rPr>
                <w:sz w:val="22"/>
                <w:szCs w:val="22"/>
                <w:lang w:val="en-US"/>
              </w:rPr>
            </w:pPr>
            <w:r w:rsidRPr="00AE3489">
              <w:rPr>
                <w:sz w:val="22"/>
                <w:szCs w:val="22"/>
                <w:lang w:val="en-US"/>
              </w:rPr>
              <w:t>2</w:t>
            </w:r>
          </w:p>
        </w:tc>
        <w:tc>
          <w:tcPr>
            <w:tcW w:w="898" w:type="dxa"/>
            <w:tcBorders>
              <w:left w:val="single" w:sz="4" w:space="0" w:color="auto"/>
              <w:right w:val="single" w:sz="4" w:space="0" w:color="auto"/>
            </w:tcBorders>
            <w:vAlign w:val="center"/>
          </w:tcPr>
          <w:p w:rsidR="00EF3B7A" w:rsidRPr="00AE3489" w:rsidRDefault="005767F1" w:rsidP="006B3B2C">
            <w:pPr>
              <w:jc w:val="center"/>
              <w:rPr>
                <w:sz w:val="22"/>
                <w:szCs w:val="22"/>
                <w:lang w:val="en-US"/>
              </w:rPr>
            </w:pPr>
            <w:r w:rsidRPr="00AE3489">
              <w:rPr>
                <w:sz w:val="22"/>
                <w:szCs w:val="22"/>
                <w:lang w:val="en-US"/>
              </w:rPr>
              <w:t>-</w:t>
            </w:r>
          </w:p>
        </w:tc>
        <w:tc>
          <w:tcPr>
            <w:tcW w:w="898" w:type="dxa"/>
            <w:tcBorders>
              <w:top w:val="single" w:sz="4" w:space="0" w:color="auto"/>
              <w:left w:val="single" w:sz="4" w:space="0" w:color="auto"/>
              <w:right w:val="double" w:sz="4" w:space="0" w:color="auto"/>
            </w:tcBorders>
            <w:vAlign w:val="center"/>
          </w:tcPr>
          <w:p w:rsidR="00EF3B7A" w:rsidRPr="00AE3489" w:rsidRDefault="00EF3B7A" w:rsidP="006B3B2C">
            <w:pPr>
              <w:jc w:val="center"/>
              <w:rPr>
                <w:sz w:val="22"/>
                <w:szCs w:val="22"/>
                <w:lang w:val="en-US"/>
              </w:rPr>
            </w:pPr>
          </w:p>
        </w:tc>
      </w:tr>
      <w:tr w:rsidR="00EF3B7A" w:rsidRPr="00AE3489" w:rsidTr="006B3B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8"/>
        </w:trPr>
        <w:tc>
          <w:tcPr>
            <w:tcW w:w="567" w:type="dxa"/>
            <w:tcBorders>
              <w:top w:val="single" w:sz="4" w:space="0" w:color="auto"/>
              <w:left w:val="double" w:sz="4" w:space="0" w:color="auto"/>
              <w:right w:val="single" w:sz="4" w:space="0" w:color="auto"/>
            </w:tcBorders>
            <w:vAlign w:val="center"/>
          </w:tcPr>
          <w:p w:rsidR="00EF3B7A" w:rsidRPr="00AE3489" w:rsidRDefault="00650828" w:rsidP="006B3B2C">
            <w:pPr>
              <w:pStyle w:val="FR3"/>
              <w:spacing w:before="0"/>
              <w:ind w:left="113"/>
              <w:jc w:val="both"/>
              <w:rPr>
                <w:sz w:val="22"/>
                <w:szCs w:val="22"/>
              </w:rPr>
            </w:pPr>
            <w:r w:rsidRPr="00AE3489">
              <w:rPr>
                <w:sz w:val="22"/>
                <w:szCs w:val="22"/>
              </w:rPr>
              <w:t>29</w:t>
            </w:r>
            <w:r w:rsidR="00EF3B7A" w:rsidRPr="00AE3489">
              <w:rPr>
                <w:sz w:val="22"/>
                <w:szCs w:val="22"/>
              </w:rPr>
              <w:t>.</w:t>
            </w:r>
          </w:p>
        </w:tc>
        <w:tc>
          <w:tcPr>
            <w:tcW w:w="6946" w:type="dxa"/>
            <w:tcBorders>
              <w:top w:val="single" w:sz="4" w:space="0" w:color="auto"/>
              <w:left w:val="single" w:sz="4" w:space="0" w:color="auto"/>
              <w:right w:val="single" w:sz="4" w:space="0" w:color="auto"/>
            </w:tcBorders>
          </w:tcPr>
          <w:p w:rsidR="00EF3B7A" w:rsidRPr="00AE3489" w:rsidRDefault="00F82C06" w:rsidP="006B3B2C">
            <w:pPr>
              <w:ind w:firstLine="34"/>
              <w:jc w:val="both"/>
              <w:rPr>
                <w:sz w:val="22"/>
                <w:szCs w:val="22"/>
                <w:lang w:val="en-US" w:eastAsia="ro-RO"/>
              </w:rPr>
            </w:pPr>
            <w:r w:rsidRPr="00AE3489">
              <w:rPr>
                <w:color w:val="000000"/>
                <w:sz w:val="22"/>
                <w:szCs w:val="22"/>
                <w:lang w:val="en-US" w:eastAsia="ro-RO"/>
              </w:rPr>
              <w:t>Maternal cardiovascular disorders and pregnancy</w:t>
            </w:r>
          </w:p>
        </w:tc>
        <w:tc>
          <w:tcPr>
            <w:tcW w:w="898" w:type="dxa"/>
            <w:tcBorders>
              <w:left w:val="single" w:sz="4" w:space="0" w:color="auto"/>
              <w:right w:val="single" w:sz="4" w:space="0" w:color="auto"/>
            </w:tcBorders>
            <w:vAlign w:val="center"/>
          </w:tcPr>
          <w:p w:rsidR="00EF3B7A" w:rsidRPr="00AE3489" w:rsidRDefault="00EF3B7A" w:rsidP="006B3B2C">
            <w:pPr>
              <w:jc w:val="center"/>
              <w:rPr>
                <w:sz w:val="22"/>
                <w:szCs w:val="22"/>
                <w:lang w:val="en-US"/>
              </w:rPr>
            </w:pPr>
            <w:r w:rsidRPr="00AE3489">
              <w:rPr>
                <w:sz w:val="22"/>
                <w:szCs w:val="22"/>
                <w:lang w:val="en-US"/>
              </w:rPr>
              <w:t>2</w:t>
            </w:r>
          </w:p>
        </w:tc>
        <w:tc>
          <w:tcPr>
            <w:tcW w:w="898" w:type="dxa"/>
            <w:tcBorders>
              <w:left w:val="single" w:sz="4" w:space="0" w:color="auto"/>
              <w:right w:val="single" w:sz="4" w:space="0" w:color="auto"/>
            </w:tcBorders>
            <w:vAlign w:val="center"/>
          </w:tcPr>
          <w:p w:rsidR="00EF3B7A" w:rsidRPr="00AE3489" w:rsidRDefault="005767F1" w:rsidP="006B3B2C">
            <w:pPr>
              <w:jc w:val="center"/>
              <w:rPr>
                <w:sz w:val="22"/>
                <w:szCs w:val="22"/>
                <w:lang w:val="en-US"/>
              </w:rPr>
            </w:pPr>
            <w:r w:rsidRPr="00AE3489">
              <w:rPr>
                <w:sz w:val="22"/>
                <w:szCs w:val="22"/>
                <w:lang w:val="en-US"/>
              </w:rPr>
              <w:t>-</w:t>
            </w:r>
          </w:p>
        </w:tc>
        <w:tc>
          <w:tcPr>
            <w:tcW w:w="898" w:type="dxa"/>
            <w:tcBorders>
              <w:top w:val="single" w:sz="4" w:space="0" w:color="auto"/>
              <w:left w:val="single" w:sz="4" w:space="0" w:color="auto"/>
              <w:right w:val="double" w:sz="4" w:space="0" w:color="auto"/>
            </w:tcBorders>
            <w:vAlign w:val="center"/>
          </w:tcPr>
          <w:p w:rsidR="00EF3B7A" w:rsidRPr="00AE3489" w:rsidRDefault="00EF3B7A" w:rsidP="006B3B2C">
            <w:pPr>
              <w:jc w:val="center"/>
              <w:rPr>
                <w:sz w:val="22"/>
                <w:szCs w:val="22"/>
                <w:lang w:val="en-US"/>
              </w:rPr>
            </w:pPr>
          </w:p>
        </w:tc>
      </w:tr>
      <w:tr w:rsidR="00EF3B7A" w:rsidRPr="00AE3489" w:rsidTr="006B3B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8"/>
        </w:trPr>
        <w:tc>
          <w:tcPr>
            <w:tcW w:w="567" w:type="dxa"/>
            <w:tcBorders>
              <w:top w:val="single" w:sz="4" w:space="0" w:color="auto"/>
              <w:left w:val="double" w:sz="4" w:space="0" w:color="auto"/>
              <w:right w:val="single" w:sz="4" w:space="0" w:color="auto"/>
            </w:tcBorders>
            <w:vAlign w:val="center"/>
          </w:tcPr>
          <w:p w:rsidR="00EF3B7A" w:rsidRPr="00AE3489" w:rsidRDefault="00650828" w:rsidP="006B3B2C">
            <w:pPr>
              <w:pStyle w:val="FR3"/>
              <w:spacing w:before="0"/>
              <w:ind w:left="113"/>
              <w:jc w:val="both"/>
              <w:rPr>
                <w:sz w:val="22"/>
                <w:szCs w:val="22"/>
              </w:rPr>
            </w:pPr>
            <w:r w:rsidRPr="00AE3489">
              <w:rPr>
                <w:sz w:val="22"/>
                <w:szCs w:val="22"/>
              </w:rPr>
              <w:t>30</w:t>
            </w:r>
            <w:r w:rsidR="00EF3B7A" w:rsidRPr="00AE3489">
              <w:rPr>
                <w:sz w:val="22"/>
                <w:szCs w:val="22"/>
              </w:rPr>
              <w:t>.</w:t>
            </w:r>
          </w:p>
        </w:tc>
        <w:tc>
          <w:tcPr>
            <w:tcW w:w="6946" w:type="dxa"/>
            <w:tcBorders>
              <w:top w:val="single" w:sz="4" w:space="0" w:color="auto"/>
              <w:left w:val="single" w:sz="4" w:space="0" w:color="auto"/>
              <w:right w:val="single" w:sz="4" w:space="0" w:color="auto"/>
            </w:tcBorders>
          </w:tcPr>
          <w:p w:rsidR="00EF3B7A" w:rsidRPr="00AE3489" w:rsidRDefault="00F82C06" w:rsidP="006B3B2C">
            <w:pPr>
              <w:ind w:firstLine="34"/>
              <w:jc w:val="both"/>
              <w:rPr>
                <w:sz w:val="22"/>
                <w:szCs w:val="22"/>
                <w:lang w:val="en-US" w:eastAsia="ro-RO"/>
              </w:rPr>
            </w:pPr>
            <w:r w:rsidRPr="00AE3489">
              <w:rPr>
                <w:color w:val="000000"/>
                <w:sz w:val="22"/>
                <w:szCs w:val="22"/>
                <w:lang w:val="en-US" w:eastAsia="ro-RO"/>
              </w:rPr>
              <w:t>Renal and hematological disorders associated with pregnancy</w:t>
            </w:r>
          </w:p>
        </w:tc>
        <w:tc>
          <w:tcPr>
            <w:tcW w:w="898" w:type="dxa"/>
            <w:tcBorders>
              <w:left w:val="single" w:sz="4" w:space="0" w:color="auto"/>
              <w:right w:val="single" w:sz="4" w:space="0" w:color="auto"/>
            </w:tcBorders>
            <w:vAlign w:val="center"/>
          </w:tcPr>
          <w:p w:rsidR="00EF3B7A" w:rsidRPr="00AE3489" w:rsidRDefault="00EF3B7A" w:rsidP="006B3B2C">
            <w:pPr>
              <w:jc w:val="center"/>
              <w:rPr>
                <w:sz w:val="22"/>
                <w:szCs w:val="22"/>
                <w:lang w:val="en-US"/>
              </w:rPr>
            </w:pPr>
            <w:r w:rsidRPr="00AE3489">
              <w:rPr>
                <w:sz w:val="22"/>
                <w:szCs w:val="22"/>
                <w:lang w:val="en-US"/>
              </w:rPr>
              <w:t>2</w:t>
            </w:r>
          </w:p>
        </w:tc>
        <w:tc>
          <w:tcPr>
            <w:tcW w:w="898" w:type="dxa"/>
            <w:tcBorders>
              <w:left w:val="single" w:sz="4" w:space="0" w:color="auto"/>
              <w:right w:val="single" w:sz="4" w:space="0" w:color="auto"/>
            </w:tcBorders>
            <w:vAlign w:val="center"/>
          </w:tcPr>
          <w:p w:rsidR="00EF3B7A" w:rsidRPr="00AE3489" w:rsidRDefault="005767F1" w:rsidP="006B3B2C">
            <w:pPr>
              <w:jc w:val="center"/>
              <w:rPr>
                <w:sz w:val="22"/>
                <w:szCs w:val="22"/>
                <w:lang w:val="en-US"/>
              </w:rPr>
            </w:pPr>
            <w:r w:rsidRPr="00AE3489">
              <w:rPr>
                <w:sz w:val="22"/>
                <w:szCs w:val="22"/>
                <w:lang w:val="en-US"/>
              </w:rPr>
              <w:t>-</w:t>
            </w:r>
          </w:p>
        </w:tc>
        <w:tc>
          <w:tcPr>
            <w:tcW w:w="898" w:type="dxa"/>
            <w:tcBorders>
              <w:top w:val="single" w:sz="4" w:space="0" w:color="auto"/>
              <w:left w:val="single" w:sz="4" w:space="0" w:color="auto"/>
              <w:right w:val="double" w:sz="4" w:space="0" w:color="auto"/>
            </w:tcBorders>
            <w:vAlign w:val="center"/>
          </w:tcPr>
          <w:p w:rsidR="00EF3B7A" w:rsidRPr="00AE3489" w:rsidRDefault="00EF3B7A" w:rsidP="006B3B2C">
            <w:pPr>
              <w:jc w:val="center"/>
              <w:rPr>
                <w:sz w:val="22"/>
                <w:szCs w:val="22"/>
                <w:lang w:val="en-US"/>
              </w:rPr>
            </w:pPr>
          </w:p>
        </w:tc>
      </w:tr>
      <w:tr w:rsidR="00EF3B7A" w:rsidRPr="00AE3489" w:rsidTr="006B3B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8"/>
        </w:trPr>
        <w:tc>
          <w:tcPr>
            <w:tcW w:w="567" w:type="dxa"/>
            <w:tcBorders>
              <w:top w:val="single" w:sz="4" w:space="0" w:color="auto"/>
              <w:left w:val="double" w:sz="4" w:space="0" w:color="auto"/>
              <w:right w:val="single" w:sz="4" w:space="0" w:color="auto"/>
            </w:tcBorders>
          </w:tcPr>
          <w:p w:rsidR="00EF3B7A" w:rsidRPr="00AE3489" w:rsidRDefault="00FC08A3" w:rsidP="006B3B2C">
            <w:pPr>
              <w:jc w:val="both"/>
              <w:rPr>
                <w:sz w:val="22"/>
                <w:szCs w:val="22"/>
                <w:lang w:val="en-US" w:eastAsia="zh-CN"/>
              </w:rPr>
            </w:pPr>
            <w:r w:rsidRPr="00AE3489">
              <w:rPr>
                <w:sz w:val="22"/>
                <w:szCs w:val="22"/>
                <w:lang w:val="en-US" w:eastAsia="zh-CN"/>
              </w:rPr>
              <w:t xml:space="preserve">  </w:t>
            </w:r>
            <w:r w:rsidR="00650828" w:rsidRPr="00AE3489">
              <w:rPr>
                <w:sz w:val="22"/>
                <w:szCs w:val="22"/>
                <w:lang w:val="en-US" w:eastAsia="zh-CN"/>
              </w:rPr>
              <w:t>31</w:t>
            </w:r>
            <w:r w:rsidR="00EF3B7A" w:rsidRPr="00AE3489">
              <w:rPr>
                <w:sz w:val="22"/>
                <w:szCs w:val="22"/>
                <w:lang w:val="en-US" w:eastAsia="zh-CN"/>
              </w:rPr>
              <w:t>.</w:t>
            </w:r>
          </w:p>
        </w:tc>
        <w:tc>
          <w:tcPr>
            <w:tcW w:w="6946" w:type="dxa"/>
            <w:tcBorders>
              <w:top w:val="single" w:sz="4" w:space="0" w:color="auto"/>
              <w:left w:val="single" w:sz="4" w:space="0" w:color="auto"/>
              <w:right w:val="single" w:sz="4" w:space="0" w:color="auto"/>
            </w:tcBorders>
          </w:tcPr>
          <w:p w:rsidR="00EF3B7A" w:rsidRPr="00AE3489" w:rsidRDefault="00F82C06" w:rsidP="006B3B2C">
            <w:pPr>
              <w:ind w:firstLine="34"/>
              <w:jc w:val="both"/>
              <w:rPr>
                <w:sz w:val="22"/>
                <w:szCs w:val="22"/>
                <w:lang w:val="en-US" w:eastAsia="ro-RO"/>
              </w:rPr>
            </w:pPr>
            <w:r w:rsidRPr="00AE3489">
              <w:rPr>
                <w:color w:val="000000"/>
                <w:sz w:val="22"/>
                <w:szCs w:val="22"/>
                <w:lang w:val="en-US" w:eastAsia="ro-RO"/>
              </w:rPr>
              <w:t>Puerperal infections</w:t>
            </w:r>
          </w:p>
        </w:tc>
        <w:tc>
          <w:tcPr>
            <w:tcW w:w="898" w:type="dxa"/>
            <w:tcBorders>
              <w:left w:val="single" w:sz="4" w:space="0" w:color="auto"/>
              <w:right w:val="single" w:sz="4" w:space="0" w:color="auto"/>
            </w:tcBorders>
            <w:vAlign w:val="center"/>
          </w:tcPr>
          <w:p w:rsidR="00EF3B7A" w:rsidRPr="00AE3489" w:rsidRDefault="00EF3B7A" w:rsidP="006B3B2C">
            <w:pPr>
              <w:jc w:val="center"/>
              <w:rPr>
                <w:sz w:val="22"/>
                <w:szCs w:val="22"/>
                <w:lang w:val="en-US"/>
              </w:rPr>
            </w:pPr>
            <w:r w:rsidRPr="00AE3489">
              <w:rPr>
                <w:sz w:val="22"/>
                <w:szCs w:val="22"/>
                <w:lang w:val="en-US"/>
              </w:rPr>
              <w:t>2</w:t>
            </w:r>
          </w:p>
        </w:tc>
        <w:tc>
          <w:tcPr>
            <w:tcW w:w="898" w:type="dxa"/>
            <w:tcBorders>
              <w:left w:val="single" w:sz="4" w:space="0" w:color="auto"/>
              <w:right w:val="single" w:sz="4" w:space="0" w:color="auto"/>
            </w:tcBorders>
            <w:vAlign w:val="center"/>
          </w:tcPr>
          <w:p w:rsidR="00EF3B7A" w:rsidRPr="00AE3489" w:rsidRDefault="005767F1" w:rsidP="006B3B2C">
            <w:pPr>
              <w:jc w:val="center"/>
              <w:rPr>
                <w:sz w:val="22"/>
                <w:szCs w:val="22"/>
                <w:lang w:val="en-US"/>
              </w:rPr>
            </w:pPr>
            <w:r w:rsidRPr="00AE3489">
              <w:rPr>
                <w:sz w:val="22"/>
                <w:szCs w:val="22"/>
                <w:lang w:val="en-US"/>
              </w:rPr>
              <w:t>5</w:t>
            </w:r>
          </w:p>
        </w:tc>
        <w:tc>
          <w:tcPr>
            <w:tcW w:w="898" w:type="dxa"/>
            <w:tcBorders>
              <w:top w:val="single" w:sz="4" w:space="0" w:color="auto"/>
              <w:left w:val="single" w:sz="4" w:space="0" w:color="auto"/>
              <w:right w:val="double" w:sz="4" w:space="0" w:color="auto"/>
            </w:tcBorders>
            <w:vAlign w:val="center"/>
          </w:tcPr>
          <w:p w:rsidR="00EF3B7A" w:rsidRPr="00AE3489" w:rsidRDefault="00FC08A3" w:rsidP="006B3B2C">
            <w:pPr>
              <w:jc w:val="center"/>
              <w:rPr>
                <w:sz w:val="22"/>
                <w:szCs w:val="22"/>
                <w:lang w:val="en-US"/>
              </w:rPr>
            </w:pPr>
            <w:r w:rsidRPr="00AE3489">
              <w:rPr>
                <w:sz w:val="22"/>
                <w:szCs w:val="22"/>
                <w:lang w:val="en-US"/>
              </w:rPr>
              <w:t>2</w:t>
            </w:r>
          </w:p>
        </w:tc>
      </w:tr>
      <w:tr w:rsidR="00EF3B7A" w:rsidRPr="00AE3489" w:rsidTr="006B3B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8"/>
        </w:trPr>
        <w:tc>
          <w:tcPr>
            <w:tcW w:w="567" w:type="dxa"/>
            <w:tcBorders>
              <w:top w:val="single" w:sz="4" w:space="0" w:color="auto"/>
              <w:left w:val="double" w:sz="4" w:space="0" w:color="auto"/>
              <w:right w:val="single" w:sz="4" w:space="0" w:color="auto"/>
            </w:tcBorders>
          </w:tcPr>
          <w:p w:rsidR="00EF3B7A" w:rsidRPr="00AE3489" w:rsidRDefault="00FC08A3" w:rsidP="006B3B2C">
            <w:pPr>
              <w:jc w:val="both"/>
              <w:rPr>
                <w:sz w:val="22"/>
                <w:szCs w:val="22"/>
                <w:lang w:val="en-US" w:eastAsia="zh-CN"/>
              </w:rPr>
            </w:pPr>
            <w:r w:rsidRPr="00AE3489">
              <w:rPr>
                <w:sz w:val="22"/>
                <w:szCs w:val="22"/>
                <w:lang w:val="en-US" w:eastAsia="zh-CN"/>
              </w:rPr>
              <w:t xml:space="preserve">  </w:t>
            </w:r>
            <w:r w:rsidR="00650828" w:rsidRPr="00AE3489">
              <w:rPr>
                <w:sz w:val="22"/>
                <w:szCs w:val="22"/>
                <w:lang w:val="en-US" w:eastAsia="zh-CN"/>
              </w:rPr>
              <w:t>32</w:t>
            </w:r>
            <w:r w:rsidR="00EF3B7A" w:rsidRPr="00AE3489">
              <w:rPr>
                <w:sz w:val="22"/>
                <w:szCs w:val="22"/>
                <w:lang w:val="en-US" w:eastAsia="zh-CN"/>
              </w:rPr>
              <w:t>.</w:t>
            </w:r>
          </w:p>
        </w:tc>
        <w:tc>
          <w:tcPr>
            <w:tcW w:w="6946" w:type="dxa"/>
            <w:tcBorders>
              <w:top w:val="single" w:sz="4" w:space="0" w:color="auto"/>
              <w:left w:val="single" w:sz="4" w:space="0" w:color="auto"/>
              <w:right w:val="single" w:sz="4" w:space="0" w:color="auto"/>
            </w:tcBorders>
          </w:tcPr>
          <w:p w:rsidR="00EF3B7A" w:rsidRPr="00AE3489" w:rsidRDefault="00F82C06" w:rsidP="00F82C06">
            <w:pPr>
              <w:ind w:firstLine="34"/>
              <w:jc w:val="both"/>
              <w:rPr>
                <w:sz w:val="22"/>
                <w:szCs w:val="22"/>
                <w:lang w:val="en-US" w:eastAsia="ro-RO"/>
              </w:rPr>
            </w:pPr>
            <w:r w:rsidRPr="00AE3489">
              <w:rPr>
                <w:color w:val="000000"/>
                <w:sz w:val="22"/>
                <w:szCs w:val="22"/>
                <w:lang w:val="en-US" w:eastAsia="ro-RO"/>
              </w:rPr>
              <w:t xml:space="preserve">Maternal </w:t>
            </w:r>
            <w:proofErr w:type="spellStart"/>
            <w:r w:rsidRPr="00AE3489">
              <w:rPr>
                <w:color w:val="000000"/>
                <w:sz w:val="22"/>
                <w:szCs w:val="22"/>
                <w:lang w:val="en-US" w:eastAsia="ro-RO"/>
              </w:rPr>
              <w:t>hepato</w:t>
            </w:r>
            <w:proofErr w:type="spellEnd"/>
            <w:r w:rsidRPr="00AE3489">
              <w:rPr>
                <w:color w:val="000000"/>
                <w:sz w:val="22"/>
                <w:szCs w:val="22"/>
                <w:lang w:val="en-US" w:eastAsia="ro-RO"/>
              </w:rPr>
              <w:t>-biliary and pulmonary disorders associated with pregnancy</w:t>
            </w:r>
          </w:p>
        </w:tc>
        <w:tc>
          <w:tcPr>
            <w:tcW w:w="898" w:type="dxa"/>
            <w:tcBorders>
              <w:left w:val="single" w:sz="4" w:space="0" w:color="auto"/>
              <w:right w:val="single" w:sz="4" w:space="0" w:color="auto"/>
            </w:tcBorders>
            <w:vAlign w:val="center"/>
          </w:tcPr>
          <w:p w:rsidR="00EF3B7A" w:rsidRPr="00AE3489" w:rsidRDefault="00EF3B7A" w:rsidP="006B3B2C">
            <w:pPr>
              <w:jc w:val="center"/>
              <w:rPr>
                <w:sz w:val="22"/>
                <w:szCs w:val="22"/>
                <w:lang w:val="en-US"/>
              </w:rPr>
            </w:pPr>
            <w:r w:rsidRPr="00AE3489">
              <w:rPr>
                <w:sz w:val="22"/>
                <w:szCs w:val="22"/>
                <w:lang w:val="en-US"/>
              </w:rPr>
              <w:t>2</w:t>
            </w:r>
          </w:p>
        </w:tc>
        <w:tc>
          <w:tcPr>
            <w:tcW w:w="898" w:type="dxa"/>
            <w:tcBorders>
              <w:left w:val="single" w:sz="4" w:space="0" w:color="auto"/>
              <w:right w:val="single" w:sz="4" w:space="0" w:color="auto"/>
            </w:tcBorders>
            <w:vAlign w:val="center"/>
          </w:tcPr>
          <w:p w:rsidR="00EF3B7A" w:rsidRPr="00AE3489" w:rsidRDefault="005767F1" w:rsidP="006B3B2C">
            <w:pPr>
              <w:jc w:val="center"/>
              <w:rPr>
                <w:sz w:val="22"/>
                <w:szCs w:val="22"/>
                <w:lang w:val="en-US"/>
              </w:rPr>
            </w:pPr>
            <w:r w:rsidRPr="00AE3489">
              <w:rPr>
                <w:sz w:val="22"/>
                <w:szCs w:val="22"/>
                <w:lang w:val="en-US"/>
              </w:rPr>
              <w:t>-</w:t>
            </w:r>
          </w:p>
        </w:tc>
        <w:tc>
          <w:tcPr>
            <w:tcW w:w="898" w:type="dxa"/>
            <w:tcBorders>
              <w:top w:val="single" w:sz="4" w:space="0" w:color="auto"/>
              <w:left w:val="single" w:sz="4" w:space="0" w:color="auto"/>
              <w:right w:val="double" w:sz="4" w:space="0" w:color="auto"/>
            </w:tcBorders>
            <w:vAlign w:val="center"/>
          </w:tcPr>
          <w:p w:rsidR="00EF3B7A" w:rsidRPr="00AE3489" w:rsidRDefault="00693632" w:rsidP="006B3B2C">
            <w:pPr>
              <w:jc w:val="center"/>
              <w:rPr>
                <w:sz w:val="22"/>
                <w:szCs w:val="22"/>
                <w:lang w:val="en-US"/>
              </w:rPr>
            </w:pPr>
            <w:r w:rsidRPr="00AE3489">
              <w:rPr>
                <w:sz w:val="22"/>
                <w:szCs w:val="22"/>
                <w:lang w:val="en-US"/>
              </w:rPr>
              <w:t>1</w:t>
            </w:r>
          </w:p>
        </w:tc>
      </w:tr>
      <w:tr w:rsidR="00EF3B7A" w:rsidRPr="00AE3489" w:rsidTr="006B3B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8"/>
        </w:trPr>
        <w:tc>
          <w:tcPr>
            <w:tcW w:w="567" w:type="dxa"/>
            <w:tcBorders>
              <w:top w:val="single" w:sz="4" w:space="0" w:color="auto"/>
              <w:left w:val="double" w:sz="4" w:space="0" w:color="auto"/>
              <w:right w:val="single" w:sz="4" w:space="0" w:color="auto"/>
            </w:tcBorders>
          </w:tcPr>
          <w:p w:rsidR="00EF3B7A" w:rsidRPr="00AE3489" w:rsidRDefault="00FC08A3" w:rsidP="006B3B2C">
            <w:pPr>
              <w:jc w:val="both"/>
              <w:rPr>
                <w:sz w:val="22"/>
                <w:szCs w:val="22"/>
                <w:lang w:val="en-US" w:eastAsia="zh-CN"/>
              </w:rPr>
            </w:pPr>
            <w:r w:rsidRPr="00AE3489">
              <w:rPr>
                <w:sz w:val="22"/>
                <w:szCs w:val="22"/>
                <w:lang w:val="en-US" w:eastAsia="zh-CN"/>
              </w:rPr>
              <w:t xml:space="preserve">  </w:t>
            </w:r>
            <w:r w:rsidR="00650828" w:rsidRPr="00AE3489">
              <w:rPr>
                <w:sz w:val="22"/>
                <w:szCs w:val="22"/>
                <w:lang w:val="en-US" w:eastAsia="zh-CN"/>
              </w:rPr>
              <w:t>33</w:t>
            </w:r>
            <w:r w:rsidR="00EF3B7A" w:rsidRPr="00AE3489">
              <w:rPr>
                <w:sz w:val="22"/>
                <w:szCs w:val="22"/>
                <w:lang w:val="en-US" w:eastAsia="zh-CN"/>
              </w:rPr>
              <w:t>.</w:t>
            </w:r>
          </w:p>
        </w:tc>
        <w:tc>
          <w:tcPr>
            <w:tcW w:w="6946" w:type="dxa"/>
            <w:tcBorders>
              <w:top w:val="single" w:sz="4" w:space="0" w:color="auto"/>
              <w:left w:val="single" w:sz="4" w:space="0" w:color="auto"/>
              <w:right w:val="single" w:sz="4" w:space="0" w:color="auto"/>
            </w:tcBorders>
          </w:tcPr>
          <w:p w:rsidR="00EF3B7A" w:rsidRPr="00AE3489" w:rsidRDefault="00F82C06" w:rsidP="006B3B2C">
            <w:pPr>
              <w:ind w:firstLine="34"/>
              <w:jc w:val="both"/>
              <w:rPr>
                <w:color w:val="000000"/>
                <w:sz w:val="22"/>
                <w:szCs w:val="22"/>
                <w:lang w:val="en-US" w:eastAsia="ro-RO"/>
              </w:rPr>
            </w:pPr>
            <w:r w:rsidRPr="00AE3489">
              <w:rPr>
                <w:color w:val="000000"/>
                <w:sz w:val="22"/>
                <w:szCs w:val="22"/>
                <w:lang w:val="en-US" w:eastAsia="ro-RO"/>
              </w:rPr>
              <w:t>Endocrine disorders associated with pregnancy. Diabetes and pregnancy.</w:t>
            </w:r>
          </w:p>
        </w:tc>
        <w:tc>
          <w:tcPr>
            <w:tcW w:w="898" w:type="dxa"/>
            <w:tcBorders>
              <w:left w:val="single" w:sz="4" w:space="0" w:color="auto"/>
              <w:right w:val="single" w:sz="4" w:space="0" w:color="auto"/>
            </w:tcBorders>
            <w:vAlign w:val="center"/>
          </w:tcPr>
          <w:p w:rsidR="00EF3B7A" w:rsidRPr="00AE3489" w:rsidRDefault="00EF3B7A" w:rsidP="006B3B2C">
            <w:pPr>
              <w:jc w:val="center"/>
              <w:rPr>
                <w:sz w:val="22"/>
                <w:szCs w:val="22"/>
                <w:lang w:val="en-US"/>
              </w:rPr>
            </w:pPr>
            <w:r w:rsidRPr="00AE3489">
              <w:rPr>
                <w:sz w:val="22"/>
                <w:szCs w:val="22"/>
                <w:lang w:val="en-US"/>
              </w:rPr>
              <w:t>2</w:t>
            </w:r>
          </w:p>
        </w:tc>
        <w:tc>
          <w:tcPr>
            <w:tcW w:w="898" w:type="dxa"/>
            <w:tcBorders>
              <w:left w:val="single" w:sz="4" w:space="0" w:color="auto"/>
              <w:right w:val="single" w:sz="4" w:space="0" w:color="auto"/>
            </w:tcBorders>
            <w:vAlign w:val="center"/>
          </w:tcPr>
          <w:p w:rsidR="00EF3B7A" w:rsidRPr="00AE3489" w:rsidRDefault="005767F1" w:rsidP="006B3B2C">
            <w:pPr>
              <w:jc w:val="center"/>
              <w:rPr>
                <w:sz w:val="22"/>
                <w:szCs w:val="22"/>
                <w:lang w:val="en-US"/>
              </w:rPr>
            </w:pPr>
            <w:r w:rsidRPr="00AE3489">
              <w:rPr>
                <w:sz w:val="22"/>
                <w:szCs w:val="22"/>
                <w:lang w:val="en-US"/>
              </w:rPr>
              <w:t>-</w:t>
            </w:r>
          </w:p>
        </w:tc>
        <w:tc>
          <w:tcPr>
            <w:tcW w:w="898" w:type="dxa"/>
            <w:tcBorders>
              <w:top w:val="single" w:sz="4" w:space="0" w:color="auto"/>
              <w:left w:val="single" w:sz="4" w:space="0" w:color="auto"/>
              <w:right w:val="double" w:sz="4" w:space="0" w:color="auto"/>
            </w:tcBorders>
            <w:vAlign w:val="center"/>
          </w:tcPr>
          <w:p w:rsidR="00EF3B7A" w:rsidRPr="00AE3489" w:rsidRDefault="00693632" w:rsidP="006B3B2C">
            <w:pPr>
              <w:jc w:val="center"/>
              <w:rPr>
                <w:sz w:val="22"/>
                <w:szCs w:val="22"/>
                <w:lang w:val="en-US"/>
              </w:rPr>
            </w:pPr>
            <w:r w:rsidRPr="00AE3489">
              <w:rPr>
                <w:sz w:val="22"/>
                <w:szCs w:val="22"/>
                <w:lang w:val="en-US"/>
              </w:rPr>
              <w:t>1</w:t>
            </w:r>
          </w:p>
        </w:tc>
      </w:tr>
      <w:tr w:rsidR="00EF3B7A" w:rsidRPr="00AE3489" w:rsidTr="006B3B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8"/>
        </w:trPr>
        <w:tc>
          <w:tcPr>
            <w:tcW w:w="567" w:type="dxa"/>
            <w:tcBorders>
              <w:top w:val="single" w:sz="4" w:space="0" w:color="auto"/>
              <w:left w:val="double" w:sz="4" w:space="0" w:color="auto"/>
              <w:right w:val="single" w:sz="4" w:space="0" w:color="auto"/>
            </w:tcBorders>
          </w:tcPr>
          <w:p w:rsidR="00EF3B7A" w:rsidRPr="00AE3489" w:rsidRDefault="00FC08A3" w:rsidP="006B3B2C">
            <w:pPr>
              <w:jc w:val="both"/>
              <w:rPr>
                <w:sz w:val="22"/>
                <w:szCs w:val="22"/>
                <w:lang w:val="en-US" w:eastAsia="zh-CN"/>
              </w:rPr>
            </w:pPr>
            <w:r w:rsidRPr="00AE3489">
              <w:rPr>
                <w:sz w:val="22"/>
                <w:szCs w:val="22"/>
                <w:lang w:val="en-US" w:eastAsia="zh-CN"/>
              </w:rPr>
              <w:t xml:space="preserve">  </w:t>
            </w:r>
            <w:r w:rsidR="00650828" w:rsidRPr="00AE3489">
              <w:rPr>
                <w:sz w:val="22"/>
                <w:szCs w:val="22"/>
                <w:lang w:val="en-US" w:eastAsia="zh-CN"/>
              </w:rPr>
              <w:t>34</w:t>
            </w:r>
            <w:r w:rsidR="00EF3B7A" w:rsidRPr="00AE3489">
              <w:rPr>
                <w:sz w:val="22"/>
                <w:szCs w:val="22"/>
                <w:lang w:val="en-US" w:eastAsia="zh-CN"/>
              </w:rPr>
              <w:t>.</w:t>
            </w:r>
          </w:p>
        </w:tc>
        <w:tc>
          <w:tcPr>
            <w:tcW w:w="6946" w:type="dxa"/>
            <w:tcBorders>
              <w:top w:val="single" w:sz="4" w:space="0" w:color="auto"/>
              <w:left w:val="single" w:sz="4" w:space="0" w:color="auto"/>
              <w:right w:val="single" w:sz="4" w:space="0" w:color="auto"/>
            </w:tcBorders>
          </w:tcPr>
          <w:p w:rsidR="00EF3B7A" w:rsidRPr="00AE3489" w:rsidRDefault="00F82C06" w:rsidP="006B3B2C">
            <w:pPr>
              <w:ind w:firstLine="34"/>
              <w:jc w:val="both"/>
              <w:rPr>
                <w:color w:val="000000"/>
                <w:sz w:val="22"/>
                <w:szCs w:val="22"/>
                <w:lang w:val="en-US" w:eastAsia="ro-RO"/>
              </w:rPr>
            </w:pPr>
            <w:r w:rsidRPr="00AE3489">
              <w:rPr>
                <w:color w:val="000000"/>
                <w:sz w:val="22"/>
                <w:szCs w:val="22"/>
                <w:lang w:val="en-US" w:eastAsia="ro-RO"/>
              </w:rPr>
              <w:t>Maternal-fetal blood incompatibilities</w:t>
            </w:r>
          </w:p>
        </w:tc>
        <w:tc>
          <w:tcPr>
            <w:tcW w:w="898" w:type="dxa"/>
            <w:tcBorders>
              <w:left w:val="single" w:sz="4" w:space="0" w:color="auto"/>
              <w:right w:val="single" w:sz="4" w:space="0" w:color="auto"/>
            </w:tcBorders>
            <w:vAlign w:val="center"/>
          </w:tcPr>
          <w:p w:rsidR="00EF3B7A" w:rsidRPr="00AE3489" w:rsidRDefault="00EF3B7A" w:rsidP="006B3B2C">
            <w:pPr>
              <w:jc w:val="center"/>
              <w:rPr>
                <w:sz w:val="22"/>
                <w:szCs w:val="22"/>
                <w:lang w:val="en-US"/>
              </w:rPr>
            </w:pPr>
            <w:r w:rsidRPr="00AE3489">
              <w:rPr>
                <w:sz w:val="22"/>
                <w:szCs w:val="22"/>
                <w:lang w:val="en-US"/>
              </w:rPr>
              <w:t>2</w:t>
            </w:r>
          </w:p>
        </w:tc>
        <w:tc>
          <w:tcPr>
            <w:tcW w:w="898" w:type="dxa"/>
            <w:tcBorders>
              <w:left w:val="single" w:sz="4" w:space="0" w:color="auto"/>
              <w:right w:val="single" w:sz="4" w:space="0" w:color="auto"/>
            </w:tcBorders>
            <w:vAlign w:val="center"/>
          </w:tcPr>
          <w:p w:rsidR="00EF3B7A" w:rsidRPr="00AE3489" w:rsidRDefault="005767F1" w:rsidP="006B3B2C">
            <w:pPr>
              <w:jc w:val="center"/>
              <w:rPr>
                <w:sz w:val="22"/>
                <w:szCs w:val="22"/>
                <w:lang w:val="en-US"/>
              </w:rPr>
            </w:pPr>
            <w:r w:rsidRPr="00AE3489">
              <w:rPr>
                <w:sz w:val="22"/>
                <w:szCs w:val="22"/>
                <w:lang w:val="en-US"/>
              </w:rPr>
              <w:t>-</w:t>
            </w:r>
          </w:p>
        </w:tc>
        <w:tc>
          <w:tcPr>
            <w:tcW w:w="898" w:type="dxa"/>
            <w:tcBorders>
              <w:top w:val="single" w:sz="4" w:space="0" w:color="auto"/>
              <w:left w:val="single" w:sz="4" w:space="0" w:color="auto"/>
              <w:right w:val="double" w:sz="4" w:space="0" w:color="auto"/>
            </w:tcBorders>
            <w:vAlign w:val="center"/>
          </w:tcPr>
          <w:p w:rsidR="00EF3B7A" w:rsidRPr="00AE3489" w:rsidRDefault="00693632" w:rsidP="006B3B2C">
            <w:pPr>
              <w:jc w:val="center"/>
              <w:rPr>
                <w:sz w:val="22"/>
                <w:szCs w:val="22"/>
                <w:lang w:val="en-US"/>
              </w:rPr>
            </w:pPr>
            <w:r w:rsidRPr="00AE3489">
              <w:rPr>
                <w:sz w:val="22"/>
                <w:szCs w:val="22"/>
                <w:lang w:val="en-US"/>
              </w:rPr>
              <w:t>1</w:t>
            </w:r>
          </w:p>
        </w:tc>
      </w:tr>
      <w:tr w:rsidR="00EF3B7A" w:rsidRPr="00AE3489" w:rsidTr="006B3B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8"/>
        </w:trPr>
        <w:tc>
          <w:tcPr>
            <w:tcW w:w="567" w:type="dxa"/>
            <w:tcBorders>
              <w:top w:val="single" w:sz="4" w:space="0" w:color="auto"/>
              <w:left w:val="double" w:sz="4" w:space="0" w:color="auto"/>
              <w:right w:val="single" w:sz="4" w:space="0" w:color="auto"/>
            </w:tcBorders>
          </w:tcPr>
          <w:p w:rsidR="00EF3B7A" w:rsidRPr="00AE3489" w:rsidRDefault="00FC08A3" w:rsidP="006B3B2C">
            <w:pPr>
              <w:jc w:val="both"/>
              <w:rPr>
                <w:sz w:val="22"/>
                <w:szCs w:val="22"/>
                <w:lang w:val="en-US" w:eastAsia="zh-CN"/>
              </w:rPr>
            </w:pPr>
            <w:r w:rsidRPr="00AE3489">
              <w:rPr>
                <w:sz w:val="22"/>
                <w:szCs w:val="22"/>
                <w:lang w:val="en-US" w:eastAsia="zh-CN"/>
              </w:rPr>
              <w:t xml:space="preserve">  </w:t>
            </w:r>
            <w:r w:rsidR="00650828" w:rsidRPr="00AE3489">
              <w:rPr>
                <w:sz w:val="22"/>
                <w:szCs w:val="22"/>
                <w:lang w:val="en-US" w:eastAsia="zh-CN"/>
              </w:rPr>
              <w:t>35</w:t>
            </w:r>
            <w:r w:rsidR="00EF3B7A" w:rsidRPr="00AE3489">
              <w:rPr>
                <w:sz w:val="22"/>
                <w:szCs w:val="22"/>
                <w:lang w:val="en-US" w:eastAsia="zh-CN"/>
              </w:rPr>
              <w:t>.</w:t>
            </w:r>
          </w:p>
        </w:tc>
        <w:tc>
          <w:tcPr>
            <w:tcW w:w="6946" w:type="dxa"/>
            <w:tcBorders>
              <w:top w:val="single" w:sz="4" w:space="0" w:color="auto"/>
              <w:left w:val="single" w:sz="4" w:space="0" w:color="auto"/>
              <w:right w:val="single" w:sz="4" w:space="0" w:color="auto"/>
            </w:tcBorders>
          </w:tcPr>
          <w:p w:rsidR="00EF3B7A" w:rsidRPr="00AE3489" w:rsidRDefault="00A01F19" w:rsidP="006B3B2C">
            <w:pPr>
              <w:ind w:firstLine="34"/>
              <w:jc w:val="both"/>
              <w:rPr>
                <w:sz w:val="22"/>
                <w:szCs w:val="22"/>
                <w:lang w:val="en-US" w:eastAsia="ro-RO"/>
              </w:rPr>
            </w:pPr>
            <w:r w:rsidRPr="00A01F19">
              <w:rPr>
                <w:color w:val="000000"/>
                <w:sz w:val="22"/>
                <w:szCs w:val="22"/>
                <w:lang w:val="en-US" w:eastAsia="ro-RO"/>
              </w:rPr>
              <w:t>Ethical aspects in obstetrics and gynecology. Simulation training.</w:t>
            </w:r>
          </w:p>
        </w:tc>
        <w:tc>
          <w:tcPr>
            <w:tcW w:w="898" w:type="dxa"/>
            <w:tcBorders>
              <w:left w:val="single" w:sz="4" w:space="0" w:color="auto"/>
              <w:right w:val="single" w:sz="4" w:space="0" w:color="auto"/>
            </w:tcBorders>
            <w:vAlign w:val="center"/>
          </w:tcPr>
          <w:p w:rsidR="00EF3B7A" w:rsidRPr="00AE3489" w:rsidRDefault="00EF3B7A" w:rsidP="006B3B2C">
            <w:pPr>
              <w:jc w:val="center"/>
              <w:rPr>
                <w:sz w:val="22"/>
                <w:szCs w:val="22"/>
                <w:lang w:val="en-US"/>
              </w:rPr>
            </w:pPr>
            <w:r w:rsidRPr="00AE3489">
              <w:rPr>
                <w:sz w:val="22"/>
                <w:szCs w:val="22"/>
                <w:lang w:val="en-US"/>
              </w:rPr>
              <w:t>2</w:t>
            </w:r>
          </w:p>
        </w:tc>
        <w:tc>
          <w:tcPr>
            <w:tcW w:w="898" w:type="dxa"/>
            <w:tcBorders>
              <w:left w:val="single" w:sz="4" w:space="0" w:color="auto"/>
              <w:right w:val="single" w:sz="4" w:space="0" w:color="auto"/>
            </w:tcBorders>
            <w:vAlign w:val="center"/>
          </w:tcPr>
          <w:p w:rsidR="00EF3B7A" w:rsidRPr="00AE3489" w:rsidRDefault="005767F1" w:rsidP="006B3B2C">
            <w:pPr>
              <w:jc w:val="center"/>
              <w:rPr>
                <w:sz w:val="22"/>
                <w:szCs w:val="22"/>
                <w:lang w:val="en-US"/>
              </w:rPr>
            </w:pPr>
            <w:r w:rsidRPr="00AE3489">
              <w:rPr>
                <w:sz w:val="22"/>
                <w:szCs w:val="22"/>
                <w:lang w:val="en-US"/>
              </w:rPr>
              <w:t>-</w:t>
            </w:r>
          </w:p>
        </w:tc>
        <w:tc>
          <w:tcPr>
            <w:tcW w:w="898" w:type="dxa"/>
            <w:tcBorders>
              <w:top w:val="single" w:sz="4" w:space="0" w:color="auto"/>
              <w:left w:val="single" w:sz="4" w:space="0" w:color="auto"/>
              <w:right w:val="double" w:sz="4" w:space="0" w:color="auto"/>
            </w:tcBorders>
            <w:vAlign w:val="center"/>
          </w:tcPr>
          <w:p w:rsidR="00EF3B7A" w:rsidRPr="00AE3489" w:rsidRDefault="00693632" w:rsidP="006B3B2C">
            <w:pPr>
              <w:jc w:val="center"/>
              <w:rPr>
                <w:sz w:val="22"/>
                <w:szCs w:val="22"/>
                <w:lang w:val="en-US"/>
              </w:rPr>
            </w:pPr>
            <w:r w:rsidRPr="00AE3489">
              <w:rPr>
                <w:sz w:val="22"/>
                <w:szCs w:val="22"/>
                <w:lang w:val="en-US"/>
              </w:rPr>
              <w:t>1</w:t>
            </w:r>
          </w:p>
        </w:tc>
      </w:tr>
      <w:tr w:rsidR="005767F1" w:rsidRPr="00AE3489" w:rsidTr="006B3B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8"/>
        </w:trPr>
        <w:tc>
          <w:tcPr>
            <w:tcW w:w="567" w:type="dxa"/>
            <w:tcBorders>
              <w:top w:val="single" w:sz="4" w:space="0" w:color="auto"/>
              <w:left w:val="double" w:sz="4" w:space="0" w:color="auto"/>
              <w:right w:val="single" w:sz="4" w:space="0" w:color="auto"/>
            </w:tcBorders>
          </w:tcPr>
          <w:p w:rsidR="005767F1" w:rsidRPr="00AE3489" w:rsidRDefault="00FC08A3" w:rsidP="006B3B2C">
            <w:pPr>
              <w:jc w:val="both"/>
              <w:rPr>
                <w:sz w:val="22"/>
                <w:szCs w:val="22"/>
                <w:lang w:val="en-US"/>
              </w:rPr>
            </w:pPr>
            <w:r w:rsidRPr="00AE3489">
              <w:rPr>
                <w:sz w:val="22"/>
                <w:szCs w:val="22"/>
                <w:lang w:val="en-US"/>
              </w:rPr>
              <w:t xml:space="preserve">  </w:t>
            </w:r>
            <w:r w:rsidR="00650828" w:rsidRPr="00AE3489">
              <w:rPr>
                <w:sz w:val="22"/>
                <w:szCs w:val="22"/>
                <w:lang w:val="en-US"/>
              </w:rPr>
              <w:t>36</w:t>
            </w:r>
            <w:r w:rsidR="005767F1" w:rsidRPr="00AE3489">
              <w:rPr>
                <w:sz w:val="22"/>
                <w:szCs w:val="22"/>
                <w:lang w:val="en-US"/>
              </w:rPr>
              <w:t>.</w:t>
            </w:r>
          </w:p>
        </w:tc>
        <w:tc>
          <w:tcPr>
            <w:tcW w:w="6946" w:type="dxa"/>
            <w:tcBorders>
              <w:top w:val="single" w:sz="4" w:space="0" w:color="auto"/>
              <w:left w:val="single" w:sz="4" w:space="0" w:color="auto"/>
              <w:right w:val="single" w:sz="4" w:space="0" w:color="auto"/>
            </w:tcBorders>
          </w:tcPr>
          <w:p w:rsidR="005767F1" w:rsidRPr="00AE3489" w:rsidRDefault="003109B5" w:rsidP="003109B5">
            <w:pPr>
              <w:pStyle w:val="Frspaiere1"/>
              <w:ind w:firstLine="0"/>
              <w:rPr>
                <w:sz w:val="22"/>
                <w:lang w:val="en-US" w:eastAsia="ro-RO"/>
              </w:rPr>
            </w:pPr>
            <w:r>
              <w:rPr>
                <w:sz w:val="22"/>
                <w:lang w:val="en-US" w:eastAsia="ro-RO"/>
              </w:rPr>
              <w:t>The breach</w:t>
            </w:r>
            <w:r w:rsidR="00F82C06" w:rsidRPr="00AE3489">
              <w:rPr>
                <w:sz w:val="22"/>
                <w:lang w:val="en-US" w:eastAsia="ro-RO"/>
              </w:rPr>
              <w:t xml:space="preserve"> presentation. Multiple pregnancy. </w:t>
            </w:r>
            <w:r>
              <w:rPr>
                <w:sz w:val="22"/>
                <w:lang w:val="en-US" w:eastAsia="ro-RO"/>
              </w:rPr>
              <w:t>Vaginal birth after cesarean section.</w:t>
            </w:r>
          </w:p>
        </w:tc>
        <w:tc>
          <w:tcPr>
            <w:tcW w:w="898" w:type="dxa"/>
            <w:tcBorders>
              <w:left w:val="single" w:sz="4" w:space="0" w:color="auto"/>
              <w:right w:val="single" w:sz="4" w:space="0" w:color="auto"/>
            </w:tcBorders>
            <w:vAlign w:val="center"/>
          </w:tcPr>
          <w:p w:rsidR="005767F1" w:rsidRPr="00AE3489" w:rsidRDefault="005767F1" w:rsidP="006B3B2C">
            <w:pPr>
              <w:jc w:val="center"/>
              <w:rPr>
                <w:sz w:val="22"/>
                <w:szCs w:val="22"/>
                <w:lang w:val="en-US"/>
              </w:rPr>
            </w:pPr>
            <w:r w:rsidRPr="00AE3489">
              <w:rPr>
                <w:sz w:val="22"/>
                <w:szCs w:val="22"/>
                <w:lang w:val="en-US"/>
              </w:rPr>
              <w:t>-</w:t>
            </w:r>
          </w:p>
        </w:tc>
        <w:tc>
          <w:tcPr>
            <w:tcW w:w="898" w:type="dxa"/>
            <w:tcBorders>
              <w:left w:val="single" w:sz="4" w:space="0" w:color="auto"/>
              <w:right w:val="single" w:sz="4" w:space="0" w:color="auto"/>
            </w:tcBorders>
            <w:vAlign w:val="center"/>
          </w:tcPr>
          <w:p w:rsidR="005767F1" w:rsidRPr="00AE3489" w:rsidRDefault="005767F1" w:rsidP="006B3B2C">
            <w:pPr>
              <w:jc w:val="center"/>
              <w:rPr>
                <w:sz w:val="22"/>
                <w:szCs w:val="22"/>
                <w:lang w:val="en-US"/>
              </w:rPr>
            </w:pPr>
            <w:r w:rsidRPr="00AE3489">
              <w:rPr>
                <w:sz w:val="22"/>
                <w:szCs w:val="22"/>
                <w:lang w:val="en-US"/>
              </w:rPr>
              <w:t>5</w:t>
            </w:r>
          </w:p>
        </w:tc>
        <w:tc>
          <w:tcPr>
            <w:tcW w:w="898" w:type="dxa"/>
            <w:tcBorders>
              <w:top w:val="single" w:sz="4" w:space="0" w:color="auto"/>
              <w:left w:val="single" w:sz="4" w:space="0" w:color="auto"/>
              <w:right w:val="double" w:sz="4" w:space="0" w:color="auto"/>
            </w:tcBorders>
            <w:vAlign w:val="center"/>
          </w:tcPr>
          <w:p w:rsidR="005767F1" w:rsidRPr="00AE3489" w:rsidRDefault="00D70EB9" w:rsidP="006B3B2C">
            <w:pPr>
              <w:jc w:val="center"/>
              <w:rPr>
                <w:sz w:val="22"/>
                <w:szCs w:val="22"/>
                <w:lang w:val="en-US"/>
              </w:rPr>
            </w:pPr>
            <w:r w:rsidRPr="00AE3489">
              <w:rPr>
                <w:sz w:val="22"/>
                <w:szCs w:val="22"/>
                <w:lang w:val="en-US"/>
              </w:rPr>
              <w:t>1</w:t>
            </w:r>
          </w:p>
        </w:tc>
      </w:tr>
      <w:tr w:rsidR="005767F1" w:rsidRPr="00AE3489" w:rsidTr="006B3B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8"/>
        </w:trPr>
        <w:tc>
          <w:tcPr>
            <w:tcW w:w="567" w:type="dxa"/>
            <w:tcBorders>
              <w:top w:val="single" w:sz="4" w:space="0" w:color="auto"/>
              <w:left w:val="double" w:sz="4" w:space="0" w:color="auto"/>
              <w:right w:val="single" w:sz="4" w:space="0" w:color="auto"/>
            </w:tcBorders>
          </w:tcPr>
          <w:p w:rsidR="005767F1" w:rsidRPr="00AE3489" w:rsidRDefault="00FC08A3" w:rsidP="006B3B2C">
            <w:pPr>
              <w:jc w:val="both"/>
              <w:rPr>
                <w:sz w:val="22"/>
                <w:szCs w:val="22"/>
                <w:lang w:val="en-US"/>
              </w:rPr>
            </w:pPr>
            <w:r w:rsidRPr="00AE3489">
              <w:rPr>
                <w:sz w:val="22"/>
                <w:szCs w:val="22"/>
                <w:lang w:val="en-US"/>
              </w:rPr>
              <w:t xml:space="preserve">  </w:t>
            </w:r>
            <w:r w:rsidR="00650828" w:rsidRPr="00AE3489">
              <w:rPr>
                <w:sz w:val="22"/>
                <w:szCs w:val="22"/>
                <w:lang w:val="en-US"/>
              </w:rPr>
              <w:t>37</w:t>
            </w:r>
            <w:r w:rsidR="005767F1" w:rsidRPr="00AE3489">
              <w:rPr>
                <w:sz w:val="22"/>
                <w:szCs w:val="22"/>
                <w:lang w:val="en-US"/>
              </w:rPr>
              <w:t>.</w:t>
            </w:r>
          </w:p>
        </w:tc>
        <w:tc>
          <w:tcPr>
            <w:tcW w:w="6946" w:type="dxa"/>
            <w:tcBorders>
              <w:top w:val="single" w:sz="4" w:space="0" w:color="auto"/>
              <w:left w:val="single" w:sz="4" w:space="0" w:color="auto"/>
              <w:right w:val="single" w:sz="4" w:space="0" w:color="auto"/>
            </w:tcBorders>
          </w:tcPr>
          <w:p w:rsidR="005767F1" w:rsidRPr="00AE3489" w:rsidRDefault="003109B5" w:rsidP="003109B5">
            <w:pPr>
              <w:pStyle w:val="Frspaiere1"/>
              <w:ind w:left="142" w:hanging="142"/>
              <w:rPr>
                <w:sz w:val="22"/>
                <w:lang w:val="en-US" w:eastAsia="ro-RO"/>
              </w:rPr>
            </w:pPr>
            <w:r>
              <w:rPr>
                <w:sz w:val="22"/>
                <w:lang w:val="en-US" w:eastAsia="ro-RO"/>
              </w:rPr>
              <w:t>P</w:t>
            </w:r>
            <w:r w:rsidR="00F82C06" w:rsidRPr="00AE3489">
              <w:rPr>
                <w:sz w:val="22"/>
                <w:lang w:val="en-US" w:eastAsia="ro-RO"/>
              </w:rPr>
              <w:t>ost</w:t>
            </w:r>
            <w:r>
              <w:rPr>
                <w:sz w:val="22"/>
                <w:lang w:val="en-US" w:eastAsia="ro-RO"/>
              </w:rPr>
              <w:t>-term pregnancy</w:t>
            </w:r>
            <w:r w:rsidR="00F82C06" w:rsidRPr="00AE3489">
              <w:rPr>
                <w:sz w:val="22"/>
                <w:lang w:val="en-US" w:eastAsia="ro-RO"/>
              </w:rPr>
              <w:t>. The antenatal death of the fetus. Induction of labor</w:t>
            </w:r>
          </w:p>
        </w:tc>
        <w:tc>
          <w:tcPr>
            <w:tcW w:w="898" w:type="dxa"/>
            <w:tcBorders>
              <w:left w:val="single" w:sz="4" w:space="0" w:color="auto"/>
              <w:right w:val="single" w:sz="4" w:space="0" w:color="auto"/>
            </w:tcBorders>
            <w:vAlign w:val="center"/>
          </w:tcPr>
          <w:p w:rsidR="005767F1" w:rsidRPr="00AE3489" w:rsidRDefault="005767F1" w:rsidP="006B3B2C">
            <w:pPr>
              <w:jc w:val="center"/>
              <w:rPr>
                <w:sz w:val="22"/>
                <w:szCs w:val="22"/>
                <w:lang w:val="en-US"/>
              </w:rPr>
            </w:pPr>
            <w:r w:rsidRPr="00AE3489">
              <w:rPr>
                <w:sz w:val="22"/>
                <w:szCs w:val="22"/>
                <w:lang w:val="en-US"/>
              </w:rPr>
              <w:t>-</w:t>
            </w:r>
          </w:p>
        </w:tc>
        <w:tc>
          <w:tcPr>
            <w:tcW w:w="898" w:type="dxa"/>
            <w:tcBorders>
              <w:left w:val="single" w:sz="4" w:space="0" w:color="auto"/>
              <w:right w:val="single" w:sz="4" w:space="0" w:color="auto"/>
            </w:tcBorders>
            <w:vAlign w:val="center"/>
          </w:tcPr>
          <w:p w:rsidR="005767F1" w:rsidRPr="00AE3489" w:rsidRDefault="005767F1" w:rsidP="006B3B2C">
            <w:pPr>
              <w:jc w:val="center"/>
              <w:rPr>
                <w:sz w:val="22"/>
                <w:szCs w:val="22"/>
                <w:lang w:val="en-US"/>
              </w:rPr>
            </w:pPr>
            <w:r w:rsidRPr="00AE3489">
              <w:rPr>
                <w:sz w:val="22"/>
                <w:szCs w:val="22"/>
                <w:lang w:val="en-US"/>
              </w:rPr>
              <w:t>5</w:t>
            </w:r>
          </w:p>
        </w:tc>
        <w:tc>
          <w:tcPr>
            <w:tcW w:w="898" w:type="dxa"/>
            <w:tcBorders>
              <w:top w:val="single" w:sz="4" w:space="0" w:color="auto"/>
              <w:left w:val="single" w:sz="4" w:space="0" w:color="auto"/>
              <w:right w:val="double" w:sz="4" w:space="0" w:color="auto"/>
            </w:tcBorders>
            <w:vAlign w:val="center"/>
          </w:tcPr>
          <w:p w:rsidR="005767F1" w:rsidRPr="00AE3489" w:rsidRDefault="00D70EB9" w:rsidP="006B3B2C">
            <w:pPr>
              <w:jc w:val="center"/>
              <w:rPr>
                <w:sz w:val="22"/>
                <w:szCs w:val="22"/>
                <w:lang w:val="en-US"/>
              </w:rPr>
            </w:pPr>
            <w:r w:rsidRPr="00AE3489">
              <w:rPr>
                <w:sz w:val="22"/>
                <w:szCs w:val="22"/>
                <w:lang w:val="en-US"/>
              </w:rPr>
              <w:t>1</w:t>
            </w:r>
          </w:p>
        </w:tc>
      </w:tr>
      <w:tr w:rsidR="005767F1" w:rsidRPr="00AE3489" w:rsidTr="006B3B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8"/>
        </w:trPr>
        <w:tc>
          <w:tcPr>
            <w:tcW w:w="567" w:type="dxa"/>
            <w:tcBorders>
              <w:top w:val="single" w:sz="4" w:space="0" w:color="auto"/>
              <w:left w:val="double" w:sz="4" w:space="0" w:color="auto"/>
              <w:right w:val="single" w:sz="4" w:space="0" w:color="auto"/>
            </w:tcBorders>
          </w:tcPr>
          <w:p w:rsidR="005767F1" w:rsidRPr="00AE3489" w:rsidRDefault="00FC08A3" w:rsidP="006B3B2C">
            <w:pPr>
              <w:jc w:val="both"/>
              <w:rPr>
                <w:sz w:val="22"/>
                <w:szCs w:val="22"/>
                <w:lang w:val="en-US"/>
              </w:rPr>
            </w:pPr>
            <w:r w:rsidRPr="00AE3489">
              <w:rPr>
                <w:sz w:val="22"/>
                <w:szCs w:val="22"/>
                <w:lang w:val="en-US"/>
              </w:rPr>
              <w:t xml:space="preserve">  </w:t>
            </w:r>
            <w:r w:rsidR="00650828" w:rsidRPr="00AE3489">
              <w:rPr>
                <w:sz w:val="22"/>
                <w:szCs w:val="22"/>
                <w:lang w:val="en-US"/>
              </w:rPr>
              <w:t>38</w:t>
            </w:r>
            <w:r w:rsidR="005767F1" w:rsidRPr="00AE3489">
              <w:rPr>
                <w:sz w:val="22"/>
                <w:szCs w:val="22"/>
                <w:lang w:val="en-US"/>
              </w:rPr>
              <w:t>.</w:t>
            </w:r>
          </w:p>
        </w:tc>
        <w:tc>
          <w:tcPr>
            <w:tcW w:w="6946" w:type="dxa"/>
            <w:tcBorders>
              <w:top w:val="single" w:sz="4" w:space="0" w:color="auto"/>
              <w:left w:val="single" w:sz="4" w:space="0" w:color="auto"/>
              <w:right w:val="single" w:sz="4" w:space="0" w:color="auto"/>
            </w:tcBorders>
          </w:tcPr>
          <w:p w:rsidR="005767F1" w:rsidRPr="00AE3489" w:rsidRDefault="00F82C06" w:rsidP="00183806">
            <w:pPr>
              <w:pStyle w:val="Frspaiere1"/>
              <w:ind w:firstLine="0"/>
              <w:rPr>
                <w:sz w:val="22"/>
                <w:lang w:val="en-US" w:eastAsia="ro-RO"/>
              </w:rPr>
            </w:pPr>
            <w:r w:rsidRPr="00AE3489">
              <w:rPr>
                <w:sz w:val="22"/>
                <w:lang w:val="en-US" w:eastAsia="ro-RO"/>
              </w:rPr>
              <w:t xml:space="preserve">Labor dystocia. Mechanical dystocia. </w:t>
            </w:r>
            <w:proofErr w:type="spellStart"/>
            <w:r w:rsidRPr="00AE3489">
              <w:rPr>
                <w:sz w:val="22"/>
                <w:lang w:val="en-US" w:eastAsia="ro-RO"/>
              </w:rPr>
              <w:t>Macrosomic</w:t>
            </w:r>
            <w:proofErr w:type="spellEnd"/>
            <w:r w:rsidRPr="00AE3489">
              <w:rPr>
                <w:sz w:val="22"/>
                <w:lang w:val="en-US" w:eastAsia="ro-RO"/>
              </w:rPr>
              <w:t xml:space="preserve"> fetus. Transversal presentation and deflected presentations of the fetus. Shoulder d</w:t>
            </w:r>
            <w:r w:rsidR="00183806" w:rsidRPr="00AE3489">
              <w:rPr>
                <w:sz w:val="22"/>
                <w:lang w:val="en-US" w:eastAsia="ro-RO"/>
              </w:rPr>
              <w:t>ystocia. Dynamic dy</w:t>
            </w:r>
            <w:r w:rsidRPr="00AE3489">
              <w:rPr>
                <w:sz w:val="22"/>
                <w:lang w:val="en-US" w:eastAsia="ro-RO"/>
              </w:rPr>
              <w:t>sto</w:t>
            </w:r>
            <w:r w:rsidR="00183806" w:rsidRPr="00AE3489">
              <w:rPr>
                <w:sz w:val="22"/>
                <w:lang w:val="en-US" w:eastAsia="ro-RO"/>
              </w:rPr>
              <w:t xml:space="preserve">cia </w:t>
            </w:r>
            <w:r w:rsidRPr="00AE3489">
              <w:rPr>
                <w:sz w:val="22"/>
                <w:lang w:val="en-US" w:eastAsia="ro-RO"/>
              </w:rPr>
              <w:t xml:space="preserve">at birth </w:t>
            </w:r>
          </w:p>
        </w:tc>
        <w:tc>
          <w:tcPr>
            <w:tcW w:w="898" w:type="dxa"/>
            <w:tcBorders>
              <w:left w:val="single" w:sz="4" w:space="0" w:color="auto"/>
              <w:right w:val="single" w:sz="4" w:space="0" w:color="auto"/>
            </w:tcBorders>
            <w:vAlign w:val="center"/>
          </w:tcPr>
          <w:p w:rsidR="005767F1" w:rsidRPr="00AE3489" w:rsidRDefault="005767F1" w:rsidP="006B3B2C">
            <w:pPr>
              <w:jc w:val="center"/>
              <w:rPr>
                <w:sz w:val="22"/>
                <w:szCs w:val="22"/>
                <w:lang w:val="en-US"/>
              </w:rPr>
            </w:pPr>
            <w:r w:rsidRPr="00AE3489">
              <w:rPr>
                <w:sz w:val="22"/>
                <w:szCs w:val="22"/>
                <w:lang w:val="en-US"/>
              </w:rPr>
              <w:t>-</w:t>
            </w:r>
          </w:p>
        </w:tc>
        <w:tc>
          <w:tcPr>
            <w:tcW w:w="898" w:type="dxa"/>
            <w:tcBorders>
              <w:left w:val="single" w:sz="4" w:space="0" w:color="auto"/>
              <w:right w:val="single" w:sz="4" w:space="0" w:color="auto"/>
            </w:tcBorders>
            <w:vAlign w:val="center"/>
          </w:tcPr>
          <w:p w:rsidR="005767F1" w:rsidRPr="00AE3489" w:rsidRDefault="005767F1" w:rsidP="006B3B2C">
            <w:pPr>
              <w:jc w:val="center"/>
              <w:rPr>
                <w:sz w:val="22"/>
                <w:szCs w:val="22"/>
                <w:lang w:val="en-US"/>
              </w:rPr>
            </w:pPr>
            <w:r w:rsidRPr="00AE3489">
              <w:rPr>
                <w:sz w:val="22"/>
                <w:szCs w:val="22"/>
                <w:lang w:val="en-US"/>
              </w:rPr>
              <w:t>5</w:t>
            </w:r>
          </w:p>
        </w:tc>
        <w:tc>
          <w:tcPr>
            <w:tcW w:w="898" w:type="dxa"/>
            <w:tcBorders>
              <w:top w:val="single" w:sz="4" w:space="0" w:color="auto"/>
              <w:left w:val="single" w:sz="4" w:space="0" w:color="auto"/>
              <w:right w:val="double" w:sz="4" w:space="0" w:color="auto"/>
            </w:tcBorders>
            <w:vAlign w:val="center"/>
          </w:tcPr>
          <w:p w:rsidR="005767F1" w:rsidRPr="00AE3489" w:rsidRDefault="00D70EB9" w:rsidP="006B3B2C">
            <w:pPr>
              <w:jc w:val="center"/>
              <w:rPr>
                <w:sz w:val="22"/>
                <w:szCs w:val="22"/>
                <w:lang w:val="en-US"/>
              </w:rPr>
            </w:pPr>
            <w:r w:rsidRPr="00AE3489">
              <w:rPr>
                <w:sz w:val="22"/>
                <w:szCs w:val="22"/>
                <w:lang w:val="en-US"/>
              </w:rPr>
              <w:t>1</w:t>
            </w:r>
          </w:p>
        </w:tc>
      </w:tr>
      <w:tr w:rsidR="005767F1" w:rsidRPr="00AE3489" w:rsidTr="006B3B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8"/>
        </w:trPr>
        <w:tc>
          <w:tcPr>
            <w:tcW w:w="567" w:type="dxa"/>
            <w:tcBorders>
              <w:top w:val="single" w:sz="4" w:space="0" w:color="auto"/>
              <w:left w:val="double" w:sz="4" w:space="0" w:color="auto"/>
              <w:right w:val="single" w:sz="4" w:space="0" w:color="auto"/>
            </w:tcBorders>
          </w:tcPr>
          <w:p w:rsidR="005767F1" w:rsidRPr="00AE3489" w:rsidRDefault="00FC08A3" w:rsidP="006B3B2C">
            <w:pPr>
              <w:jc w:val="both"/>
              <w:rPr>
                <w:sz w:val="22"/>
                <w:szCs w:val="22"/>
                <w:lang w:val="en-US"/>
              </w:rPr>
            </w:pPr>
            <w:r w:rsidRPr="00AE3489">
              <w:rPr>
                <w:sz w:val="22"/>
                <w:szCs w:val="22"/>
                <w:lang w:val="en-US"/>
              </w:rPr>
              <w:t xml:space="preserve">  </w:t>
            </w:r>
            <w:r w:rsidR="00650828" w:rsidRPr="00AE3489">
              <w:rPr>
                <w:sz w:val="22"/>
                <w:szCs w:val="22"/>
                <w:lang w:val="en-US"/>
              </w:rPr>
              <w:t>39</w:t>
            </w:r>
            <w:r w:rsidR="005767F1" w:rsidRPr="00AE3489">
              <w:rPr>
                <w:sz w:val="22"/>
                <w:szCs w:val="22"/>
                <w:lang w:val="en-US"/>
              </w:rPr>
              <w:t>.</w:t>
            </w:r>
          </w:p>
        </w:tc>
        <w:tc>
          <w:tcPr>
            <w:tcW w:w="6946" w:type="dxa"/>
            <w:tcBorders>
              <w:top w:val="single" w:sz="4" w:space="0" w:color="auto"/>
              <w:left w:val="single" w:sz="4" w:space="0" w:color="auto"/>
              <w:right w:val="single" w:sz="4" w:space="0" w:color="auto"/>
            </w:tcBorders>
          </w:tcPr>
          <w:p w:rsidR="005767F1" w:rsidRPr="00AE3489" w:rsidRDefault="00183806" w:rsidP="006B3B2C">
            <w:pPr>
              <w:pStyle w:val="Frspaiere1"/>
              <w:ind w:firstLine="0"/>
              <w:rPr>
                <w:sz w:val="22"/>
                <w:lang w:val="en-US" w:eastAsia="ro-RO"/>
              </w:rPr>
            </w:pPr>
            <w:r w:rsidRPr="00AE3489">
              <w:rPr>
                <w:sz w:val="22"/>
                <w:lang w:val="en-US" w:eastAsia="ro-RO"/>
              </w:rPr>
              <w:t>Maternal and fetal obstetrical trauma</w:t>
            </w:r>
          </w:p>
        </w:tc>
        <w:tc>
          <w:tcPr>
            <w:tcW w:w="898" w:type="dxa"/>
            <w:tcBorders>
              <w:left w:val="single" w:sz="4" w:space="0" w:color="auto"/>
              <w:right w:val="single" w:sz="4" w:space="0" w:color="auto"/>
            </w:tcBorders>
            <w:vAlign w:val="center"/>
          </w:tcPr>
          <w:p w:rsidR="005767F1" w:rsidRPr="00AE3489" w:rsidRDefault="005767F1" w:rsidP="006B3B2C">
            <w:pPr>
              <w:jc w:val="center"/>
              <w:rPr>
                <w:sz w:val="22"/>
                <w:szCs w:val="22"/>
                <w:lang w:val="en-US"/>
              </w:rPr>
            </w:pPr>
            <w:r w:rsidRPr="00AE3489">
              <w:rPr>
                <w:sz w:val="22"/>
                <w:szCs w:val="22"/>
                <w:lang w:val="en-US"/>
              </w:rPr>
              <w:t>-</w:t>
            </w:r>
          </w:p>
        </w:tc>
        <w:tc>
          <w:tcPr>
            <w:tcW w:w="898" w:type="dxa"/>
            <w:tcBorders>
              <w:left w:val="single" w:sz="4" w:space="0" w:color="auto"/>
              <w:right w:val="single" w:sz="4" w:space="0" w:color="auto"/>
            </w:tcBorders>
            <w:vAlign w:val="center"/>
          </w:tcPr>
          <w:p w:rsidR="005767F1" w:rsidRPr="00AE3489" w:rsidRDefault="005767F1" w:rsidP="006B3B2C">
            <w:pPr>
              <w:jc w:val="center"/>
              <w:rPr>
                <w:sz w:val="22"/>
                <w:szCs w:val="22"/>
                <w:lang w:val="en-US"/>
              </w:rPr>
            </w:pPr>
            <w:r w:rsidRPr="00AE3489">
              <w:rPr>
                <w:sz w:val="22"/>
                <w:szCs w:val="22"/>
                <w:lang w:val="en-US"/>
              </w:rPr>
              <w:t>5</w:t>
            </w:r>
          </w:p>
        </w:tc>
        <w:tc>
          <w:tcPr>
            <w:tcW w:w="898" w:type="dxa"/>
            <w:tcBorders>
              <w:top w:val="single" w:sz="4" w:space="0" w:color="auto"/>
              <w:left w:val="single" w:sz="4" w:space="0" w:color="auto"/>
              <w:right w:val="double" w:sz="4" w:space="0" w:color="auto"/>
            </w:tcBorders>
            <w:vAlign w:val="center"/>
          </w:tcPr>
          <w:p w:rsidR="005767F1" w:rsidRPr="00AE3489" w:rsidRDefault="00693632" w:rsidP="006B3B2C">
            <w:pPr>
              <w:jc w:val="center"/>
              <w:rPr>
                <w:sz w:val="22"/>
                <w:szCs w:val="22"/>
                <w:lang w:val="en-US"/>
              </w:rPr>
            </w:pPr>
            <w:r w:rsidRPr="00AE3489">
              <w:rPr>
                <w:sz w:val="22"/>
                <w:szCs w:val="22"/>
                <w:lang w:val="en-US"/>
              </w:rPr>
              <w:t>1</w:t>
            </w:r>
          </w:p>
        </w:tc>
      </w:tr>
      <w:tr w:rsidR="005767F1" w:rsidRPr="00AE3489" w:rsidTr="006B3B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8"/>
        </w:trPr>
        <w:tc>
          <w:tcPr>
            <w:tcW w:w="567" w:type="dxa"/>
            <w:tcBorders>
              <w:top w:val="single" w:sz="4" w:space="0" w:color="auto"/>
              <w:left w:val="double" w:sz="4" w:space="0" w:color="auto"/>
              <w:right w:val="single" w:sz="4" w:space="0" w:color="auto"/>
            </w:tcBorders>
          </w:tcPr>
          <w:p w:rsidR="005767F1" w:rsidRPr="00AE3489" w:rsidRDefault="00FC08A3" w:rsidP="006B3B2C">
            <w:pPr>
              <w:jc w:val="both"/>
              <w:rPr>
                <w:sz w:val="22"/>
                <w:szCs w:val="22"/>
                <w:lang w:val="en-US"/>
              </w:rPr>
            </w:pPr>
            <w:r w:rsidRPr="00AE3489">
              <w:rPr>
                <w:sz w:val="22"/>
                <w:szCs w:val="22"/>
                <w:lang w:val="en-US"/>
              </w:rPr>
              <w:t xml:space="preserve">  40</w:t>
            </w:r>
            <w:r w:rsidR="005767F1" w:rsidRPr="00AE3489">
              <w:rPr>
                <w:sz w:val="22"/>
                <w:szCs w:val="22"/>
                <w:lang w:val="en-US"/>
              </w:rPr>
              <w:t>.</w:t>
            </w:r>
          </w:p>
        </w:tc>
        <w:tc>
          <w:tcPr>
            <w:tcW w:w="6946" w:type="dxa"/>
            <w:tcBorders>
              <w:top w:val="single" w:sz="4" w:space="0" w:color="auto"/>
              <w:left w:val="single" w:sz="4" w:space="0" w:color="auto"/>
              <w:right w:val="single" w:sz="4" w:space="0" w:color="auto"/>
            </w:tcBorders>
          </w:tcPr>
          <w:p w:rsidR="005767F1" w:rsidRPr="00AE3489" w:rsidRDefault="00183806" w:rsidP="00183806">
            <w:pPr>
              <w:pStyle w:val="Frspaiere1"/>
              <w:ind w:firstLine="0"/>
              <w:rPr>
                <w:sz w:val="22"/>
                <w:lang w:val="en-US" w:eastAsia="ro-RO"/>
              </w:rPr>
            </w:pPr>
            <w:r w:rsidRPr="00AE3489">
              <w:rPr>
                <w:sz w:val="22"/>
                <w:lang w:val="en-US" w:eastAsia="ro-RO"/>
              </w:rPr>
              <w:t xml:space="preserve">Obstetric surgery techniques and maneuvers. Cesarean surgery. The forceps. The Vacuum Extractor. Versions. </w:t>
            </w:r>
            <w:proofErr w:type="spellStart"/>
            <w:r w:rsidRPr="00AE3489">
              <w:rPr>
                <w:sz w:val="22"/>
                <w:lang w:val="en-US" w:eastAsia="ro-RO"/>
              </w:rPr>
              <w:t>Embryotomies</w:t>
            </w:r>
            <w:proofErr w:type="spellEnd"/>
            <w:r w:rsidRPr="00AE3489">
              <w:rPr>
                <w:sz w:val="22"/>
                <w:lang w:val="en-US" w:eastAsia="ro-RO"/>
              </w:rPr>
              <w:t xml:space="preserve"> </w:t>
            </w:r>
          </w:p>
        </w:tc>
        <w:tc>
          <w:tcPr>
            <w:tcW w:w="898" w:type="dxa"/>
            <w:tcBorders>
              <w:left w:val="single" w:sz="4" w:space="0" w:color="auto"/>
              <w:right w:val="single" w:sz="4" w:space="0" w:color="auto"/>
            </w:tcBorders>
            <w:vAlign w:val="center"/>
          </w:tcPr>
          <w:p w:rsidR="005767F1" w:rsidRPr="00AE3489" w:rsidRDefault="005767F1" w:rsidP="006B3B2C">
            <w:pPr>
              <w:jc w:val="center"/>
              <w:rPr>
                <w:sz w:val="22"/>
                <w:szCs w:val="22"/>
                <w:lang w:val="en-US"/>
              </w:rPr>
            </w:pPr>
            <w:r w:rsidRPr="00AE3489">
              <w:rPr>
                <w:sz w:val="22"/>
                <w:szCs w:val="22"/>
                <w:lang w:val="en-US"/>
              </w:rPr>
              <w:t>-</w:t>
            </w:r>
          </w:p>
        </w:tc>
        <w:tc>
          <w:tcPr>
            <w:tcW w:w="898" w:type="dxa"/>
            <w:tcBorders>
              <w:left w:val="single" w:sz="4" w:space="0" w:color="auto"/>
              <w:right w:val="single" w:sz="4" w:space="0" w:color="auto"/>
            </w:tcBorders>
            <w:vAlign w:val="center"/>
          </w:tcPr>
          <w:p w:rsidR="005767F1" w:rsidRPr="00AE3489" w:rsidRDefault="005767F1" w:rsidP="006B3B2C">
            <w:pPr>
              <w:jc w:val="center"/>
              <w:rPr>
                <w:sz w:val="22"/>
                <w:szCs w:val="22"/>
                <w:lang w:val="en-US"/>
              </w:rPr>
            </w:pPr>
            <w:r w:rsidRPr="00AE3489">
              <w:rPr>
                <w:sz w:val="22"/>
                <w:szCs w:val="22"/>
                <w:lang w:val="en-US"/>
              </w:rPr>
              <w:t>5</w:t>
            </w:r>
          </w:p>
        </w:tc>
        <w:tc>
          <w:tcPr>
            <w:tcW w:w="898" w:type="dxa"/>
            <w:tcBorders>
              <w:top w:val="single" w:sz="4" w:space="0" w:color="auto"/>
              <w:left w:val="single" w:sz="4" w:space="0" w:color="auto"/>
              <w:right w:val="double" w:sz="4" w:space="0" w:color="auto"/>
            </w:tcBorders>
            <w:vAlign w:val="center"/>
          </w:tcPr>
          <w:p w:rsidR="005767F1" w:rsidRPr="00AE3489" w:rsidRDefault="00693632" w:rsidP="006B3B2C">
            <w:pPr>
              <w:jc w:val="center"/>
              <w:rPr>
                <w:sz w:val="22"/>
                <w:szCs w:val="22"/>
                <w:lang w:val="en-US"/>
              </w:rPr>
            </w:pPr>
            <w:r w:rsidRPr="00AE3489">
              <w:rPr>
                <w:sz w:val="22"/>
                <w:szCs w:val="22"/>
                <w:lang w:val="en-US"/>
              </w:rPr>
              <w:t>1</w:t>
            </w:r>
          </w:p>
        </w:tc>
      </w:tr>
      <w:tr w:rsidR="005767F1" w:rsidRPr="00AE3489" w:rsidTr="006B3B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1"/>
        </w:trPr>
        <w:tc>
          <w:tcPr>
            <w:tcW w:w="567" w:type="dxa"/>
            <w:tcBorders>
              <w:top w:val="single" w:sz="4" w:space="0" w:color="auto"/>
              <w:left w:val="double" w:sz="4" w:space="0" w:color="auto"/>
              <w:right w:val="single" w:sz="4" w:space="0" w:color="auto"/>
            </w:tcBorders>
          </w:tcPr>
          <w:p w:rsidR="005767F1" w:rsidRPr="00AE3489" w:rsidRDefault="00FC08A3" w:rsidP="006B3B2C">
            <w:pPr>
              <w:jc w:val="both"/>
              <w:rPr>
                <w:sz w:val="22"/>
                <w:szCs w:val="22"/>
                <w:lang w:val="en-US"/>
              </w:rPr>
            </w:pPr>
            <w:r w:rsidRPr="00AE3489">
              <w:rPr>
                <w:sz w:val="22"/>
                <w:szCs w:val="22"/>
                <w:lang w:val="en-US"/>
              </w:rPr>
              <w:t xml:space="preserve">  41</w:t>
            </w:r>
            <w:r w:rsidR="005767F1" w:rsidRPr="00AE3489">
              <w:rPr>
                <w:sz w:val="22"/>
                <w:szCs w:val="22"/>
                <w:lang w:val="en-US"/>
              </w:rPr>
              <w:t>.</w:t>
            </w:r>
          </w:p>
        </w:tc>
        <w:tc>
          <w:tcPr>
            <w:tcW w:w="6946" w:type="dxa"/>
            <w:tcBorders>
              <w:top w:val="single" w:sz="4" w:space="0" w:color="auto"/>
              <w:left w:val="single" w:sz="4" w:space="0" w:color="auto"/>
              <w:right w:val="single" w:sz="4" w:space="0" w:color="auto"/>
            </w:tcBorders>
          </w:tcPr>
          <w:p w:rsidR="005767F1" w:rsidRPr="00AE3489" w:rsidRDefault="00183806" w:rsidP="00183806">
            <w:pPr>
              <w:pStyle w:val="Frspaiere1"/>
              <w:ind w:firstLine="0"/>
              <w:rPr>
                <w:sz w:val="22"/>
                <w:lang w:val="en-US" w:eastAsia="ro-RO"/>
              </w:rPr>
            </w:pPr>
            <w:r w:rsidRPr="00AE3489">
              <w:rPr>
                <w:sz w:val="22"/>
                <w:lang w:val="en-US" w:eastAsia="ro-RO"/>
              </w:rPr>
              <w:t xml:space="preserve">Thromboembolic complications during pregnancy, delivery and post-partum. Amniotic fluid embolism. The vital support of the pregnant woman </w:t>
            </w:r>
          </w:p>
        </w:tc>
        <w:tc>
          <w:tcPr>
            <w:tcW w:w="898" w:type="dxa"/>
            <w:tcBorders>
              <w:left w:val="single" w:sz="4" w:space="0" w:color="auto"/>
              <w:right w:val="single" w:sz="4" w:space="0" w:color="auto"/>
            </w:tcBorders>
            <w:vAlign w:val="center"/>
          </w:tcPr>
          <w:p w:rsidR="005767F1" w:rsidRPr="00AE3489" w:rsidRDefault="005767F1" w:rsidP="006B3B2C">
            <w:pPr>
              <w:jc w:val="center"/>
              <w:rPr>
                <w:sz w:val="22"/>
                <w:szCs w:val="22"/>
                <w:lang w:val="en-US"/>
              </w:rPr>
            </w:pPr>
            <w:r w:rsidRPr="00AE3489">
              <w:rPr>
                <w:sz w:val="22"/>
                <w:szCs w:val="22"/>
                <w:lang w:val="en-US"/>
              </w:rPr>
              <w:t>-</w:t>
            </w:r>
          </w:p>
        </w:tc>
        <w:tc>
          <w:tcPr>
            <w:tcW w:w="898" w:type="dxa"/>
            <w:tcBorders>
              <w:left w:val="single" w:sz="4" w:space="0" w:color="auto"/>
              <w:right w:val="single" w:sz="4" w:space="0" w:color="auto"/>
            </w:tcBorders>
            <w:vAlign w:val="center"/>
          </w:tcPr>
          <w:p w:rsidR="005767F1" w:rsidRPr="00AE3489" w:rsidRDefault="005767F1" w:rsidP="006B3B2C">
            <w:pPr>
              <w:jc w:val="center"/>
              <w:rPr>
                <w:sz w:val="22"/>
                <w:szCs w:val="22"/>
                <w:lang w:val="en-US"/>
              </w:rPr>
            </w:pPr>
            <w:r w:rsidRPr="00AE3489">
              <w:rPr>
                <w:sz w:val="22"/>
                <w:szCs w:val="22"/>
                <w:lang w:val="en-US"/>
              </w:rPr>
              <w:t>5</w:t>
            </w:r>
          </w:p>
        </w:tc>
        <w:tc>
          <w:tcPr>
            <w:tcW w:w="898" w:type="dxa"/>
            <w:tcBorders>
              <w:top w:val="single" w:sz="4" w:space="0" w:color="auto"/>
              <w:left w:val="single" w:sz="4" w:space="0" w:color="auto"/>
              <w:right w:val="double" w:sz="4" w:space="0" w:color="auto"/>
            </w:tcBorders>
            <w:vAlign w:val="center"/>
          </w:tcPr>
          <w:p w:rsidR="005767F1" w:rsidRPr="00AE3489" w:rsidRDefault="00693632" w:rsidP="006B3B2C">
            <w:pPr>
              <w:jc w:val="center"/>
              <w:rPr>
                <w:sz w:val="22"/>
                <w:szCs w:val="22"/>
                <w:lang w:val="en-US"/>
              </w:rPr>
            </w:pPr>
            <w:r w:rsidRPr="00AE3489">
              <w:rPr>
                <w:sz w:val="22"/>
                <w:szCs w:val="22"/>
                <w:lang w:val="en-US"/>
              </w:rPr>
              <w:t>1</w:t>
            </w:r>
          </w:p>
        </w:tc>
      </w:tr>
      <w:tr w:rsidR="006B3B2C" w:rsidRPr="00AE3489" w:rsidTr="006B3B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2"/>
        </w:trPr>
        <w:tc>
          <w:tcPr>
            <w:tcW w:w="567" w:type="dxa"/>
            <w:tcBorders>
              <w:top w:val="single" w:sz="4" w:space="0" w:color="auto"/>
              <w:left w:val="double" w:sz="4" w:space="0" w:color="auto"/>
              <w:right w:val="single" w:sz="4" w:space="0" w:color="auto"/>
            </w:tcBorders>
          </w:tcPr>
          <w:p w:rsidR="006B3B2C" w:rsidRPr="00AE3489" w:rsidRDefault="006B3B2C" w:rsidP="006B3B2C">
            <w:pPr>
              <w:jc w:val="both"/>
              <w:rPr>
                <w:b/>
                <w:sz w:val="22"/>
                <w:szCs w:val="22"/>
                <w:lang w:val="en-US"/>
              </w:rPr>
            </w:pPr>
          </w:p>
        </w:tc>
        <w:tc>
          <w:tcPr>
            <w:tcW w:w="6946" w:type="dxa"/>
            <w:tcBorders>
              <w:top w:val="single" w:sz="4" w:space="0" w:color="auto"/>
              <w:left w:val="single" w:sz="4" w:space="0" w:color="auto"/>
              <w:right w:val="single" w:sz="4" w:space="0" w:color="auto"/>
            </w:tcBorders>
          </w:tcPr>
          <w:p w:rsidR="00FC08A3" w:rsidRPr="00AE3489" w:rsidRDefault="00FC08A3" w:rsidP="006B3B2C">
            <w:pPr>
              <w:pStyle w:val="Frspaiere1"/>
              <w:ind w:firstLine="0"/>
              <w:rPr>
                <w:b/>
                <w:sz w:val="22"/>
                <w:lang w:val="en-US" w:eastAsia="ro-RO"/>
              </w:rPr>
            </w:pPr>
          </w:p>
          <w:p w:rsidR="006B3B2C" w:rsidRPr="00AE3489" w:rsidRDefault="00167E6A" w:rsidP="00167E6A">
            <w:pPr>
              <w:pStyle w:val="Frspaiere1"/>
              <w:ind w:firstLine="0"/>
              <w:rPr>
                <w:b/>
                <w:sz w:val="22"/>
                <w:lang w:val="en-US" w:eastAsia="ro-RO"/>
              </w:rPr>
            </w:pPr>
            <w:r w:rsidRPr="00AE3489">
              <w:rPr>
                <w:b/>
                <w:sz w:val="22"/>
                <w:lang w:val="en-US" w:eastAsia="ro-RO"/>
              </w:rPr>
              <w:t>Practical training</w:t>
            </w:r>
          </w:p>
        </w:tc>
        <w:tc>
          <w:tcPr>
            <w:tcW w:w="2694" w:type="dxa"/>
            <w:gridSpan w:val="3"/>
            <w:tcBorders>
              <w:left w:val="single" w:sz="4" w:space="0" w:color="auto"/>
              <w:right w:val="double" w:sz="4" w:space="0" w:color="auto"/>
            </w:tcBorders>
            <w:vAlign w:val="center"/>
          </w:tcPr>
          <w:p w:rsidR="00FC08A3" w:rsidRPr="00AE3489" w:rsidRDefault="00FC08A3" w:rsidP="006B3B2C">
            <w:pPr>
              <w:jc w:val="center"/>
              <w:rPr>
                <w:sz w:val="22"/>
                <w:szCs w:val="22"/>
                <w:lang w:val="en-US"/>
              </w:rPr>
            </w:pPr>
          </w:p>
          <w:p w:rsidR="006B3B2C" w:rsidRPr="00AE3489" w:rsidRDefault="00E0038B" w:rsidP="006B3B2C">
            <w:pPr>
              <w:jc w:val="center"/>
              <w:rPr>
                <w:b/>
                <w:sz w:val="22"/>
                <w:szCs w:val="22"/>
                <w:lang w:val="en-US"/>
              </w:rPr>
            </w:pPr>
            <w:r w:rsidRPr="00AE3489">
              <w:rPr>
                <w:b/>
                <w:sz w:val="22"/>
                <w:szCs w:val="22"/>
                <w:lang w:val="en-US"/>
              </w:rPr>
              <w:t>2</w:t>
            </w:r>
            <w:r w:rsidR="006B3B2C" w:rsidRPr="00AE3489">
              <w:rPr>
                <w:b/>
                <w:sz w:val="22"/>
                <w:szCs w:val="22"/>
                <w:lang w:val="en-US"/>
              </w:rPr>
              <w:t>0</w:t>
            </w:r>
          </w:p>
        </w:tc>
      </w:tr>
      <w:tr w:rsidR="005767F1" w:rsidRPr="00AE3489" w:rsidTr="00E003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7"/>
        </w:trPr>
        <w:tc>
          <w:tcPr>
            <w:tcW w:w="7513" w:type="dxa"/>
            <w:gridSpan w:val="2"/>
            <w:tcBorders>
              <w:top w:val="double" w:sz="4" w:space="0" w:color="auto"/>
              <w:left w:val="double" w:sz="4" w:space="0" w:color="auto"/>
              <w:bottom w:val="double" w:sz="4" w:space="0" w:color="auto"/>
              <w:right w:val="single" w:sz="4" w:space="0" w:color="auto"/>
            </w:tcBorders>
            <w:vAlign w:val="center"/>
          </w:tcPr>
          <w:p w:rsidR="005767F1" w:rsidRPr="00AE3489" w:rsidRDefault="005767F1" w:rsidP="006B3B2C">
            <w:pPr>
              <w:pStyle w:val="FR3"/>
              <w:spacing w:before="0"/>
              <w:ind w:left="79"/>
              <w:rPr>
                <w:b/>
                <w:sz w:val="22"/>
                <w:szCs w:val="22"/>
              </w:rPr>
            </w:pPr>
          </w:p>
        </w:tc>
        <w:tc>
          <w:tcPr>
            <w:tcW w:w="898" w:type="dxa"/>
            <w:tcBorders>
              <w:top w:val="double" w:sz="4" w:space="0" w:color="auto"/>
              <w:left w:val="single" w:sz="4" w:space="0" w:color="auto"/>
              <w:bottom w:val="double" w:sz="4" w:space="0" w:color="auto"/>
              <w:right w:val="single" w:sz="4" w:space="0" w:color="auto"/>
            </w:tcBorders>
            <w:vAlign w:val="center"/>
          </w:tcPr>
          <w:p w:rsidR="00E27DD6" w:rsidRPr="00AE3489" w:rsidRDefault="00E27DD6" w:rsidP="006B3B2C">
            <w:pPr>
              <w:jc w:val="center"/>
              <w:rPr>
                <w:b/>
                <w:sz w:val="22"/>
                <w:szCs w:val="22"/>
                <w:lang w:val="en-US" w:eastAsia="ro-RO"/>
              </w:rPr>
            </w:pPr>
          </w:p>
          <w:p w:rsidR="005767F1" w:rsidRPr="00AE3489" w:rsidRDefault="00E27DD6" w:rsidP="006B3B2C">
            <w:pPr>
              <w:jc w:val="center"/>
              <w:rPr>
                <w:b/>
                <w:sz w:val="22"/>
                <w:szCs w:val="22"/>
                <w:lang w:val="en-US" w:eastAsia="ro-RO"/>
              </w:rPr>
            </w:pPr>
            <w:r w:rsidRPr="00AE3489">
              <w:rPr>
                <w:b/>
                <w:sz w:val="22"/>
                <w:szCs w:val="22"/>
                <w:lang w:val="en-US" w:eastAsia="ro-RO"/>
              </w:rPr>
              <w:lastRenderedPageBreak/>
              <w:t>60</w:t>
            </w:r>
          </w:p>
          <w:p w:rsidR="00E27DD6" w:rsidRPr="00AE3489" w:rsidRDefault="00E27DD6" w:rsidP="006B3B2C">
            <w:pPr>
              <w:jc w:val="center"/>
              <w:rPr>
                <w:b/>
                <w:sz w:val="22"/>
                <w:szCs w:val="22"/>
                <w:lang w:val="en-US" w:eastAsia="ro-RO"/>
              </w:rPr>
            </w:pPr>
          </w:p>
        </w:tc>
        <w:tc>
          <w:tcPr>
            <w:tcW w:w="898" w:type="dxa"/>
            <w:tcBorders>
              <w:top w:val="double" w:sz="4" w:space="0" w:color="auto"/>
              <w:left w:val="single" w:sz="4" w:space="0" w:color="auto"/>
              <w:bottom w:val="double" w:sz="4" w:space="0" w:color="auto"/>
              <w:right w:val="single" w:sz="4" w:space="0" w:color="auto"/>
            </w:tcBorders>
            <w:vAlign w:val="center"/>
          </w:tcPr>
          <w:p w:rsidR="005767F1" w:rsidRPr="00AE3489" w:rsidRDefault="004B0BC5" w:rsidP="006B3B2C">
            <w:pPr>
              <w:pStyle w:val="FR3"/>
              <w:spacing w:before="0"/>
              <w:rPr>
                <w:b/>
                <w:sz w:val="22"/>
                <w:szCs w:val="22"/>
              </w:rPr>
            </w:pPr>
            <w:r w:rsidRPr="00AE3489">
              <w:rPr>
                <w:b/>
                <w:sz w:val="22"/>
                <w:szCs w:val="22"/>
              </w:rPr>
              <w:lastRenderedPageBreak/>
              <w:t>1</w:t>
            </w:r>
            <w:r w:rsidR="00E27DD6" w:rsidRPr="00AE3489">
              <w:rPr>
                <w:b/>
                <w:sz w:val="22"/>
                <w:szCs w:val="22"/>
              </w:rPr>
              <w:t>50</w:t>
            </w:r>
          </w:p>
        </w:tc>
        <w:tc>
          <w:tcPr>
            <w:tcW w:w="898" w:type="dxa"/>
            <w:tcBorders>
              <w:top w:val="double" w:sz="4" w:space="0" w:color="auto"/>
              <w:left w:val="single" w:sz="4" w:space="0" w:color="auto"/>
              <w:bottom w:val="double" w:sz="4" w:space="0" w:color="auto"/>
              <w:right w:val="double" w:sz="4" w:space="0" w:color="auto"/>
            </w:tcBorders>
            <w:vAlign w:val="center"/>
          </w:tcPr>
          <w:p w:rsidR="005767F1" w:rsidRPr="00AE3489" w:rsidRDefault="00371BFC" w:rsidP="006B3B2C">
            <w:pPr>
              <w:pStyle w:val="FR3"/>
              <w:spacing w:before="0"/>
              <w:rPr>
                <w:b/>
                <w:sz w:val="22"/>
                <w:szCs w:val="22"/>
              </w:rPr>
            </w:pPr>
            <w:r w:rsidRPr="00AE3489">
              <w:rPr>
                <w:b/>
                <w:sz w:val="22"/>
                <w:szCs w:val="22"/>
              </w:rPr>
              <w:t>40</w:t>
            </w:r>
          </w:p>
        </w:tc>
      </w:tr>
      <w:tr w:rsidR="00E0038B" w:rsidRPr="00AE3489" w:rsidTr="00E128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7"/>
        </w:trPr>
        <w:tc>
          <w:tcPr>
            <w:tcW w:w="7513" w:type="dxa"/>
            <w:gridSpan w:val="2"/>
            <w:tcBorders>
              <w:top w:val="double" w:sz="4" w:space="0" w:color="auto"/>
              <w:left w:val="double" w:sz="4" w:space="0" w:color="auto"/>
              <w:bottom w:val="double" w:sz="4" w:space="0" w:color="auto"/>
              <w:right w:val="single" w:sz="4" w:space="0" w:color="auto"/>
            </w:tcBorders>
            <w:vAlign w:val="center"/>
          </w:tcPr>
          <w:p w:rsidR="00E0038B" w:rsidRPr="00AE3489" w:rsidRDefault="00E0038B" w:rsidP="006B3B2C">
            <w:pPr>
              <w:pStyle w:val="FR3"/>
              <w:spacing w:before="0"/>
              <w:ind w:left="79"/>
              <w:rPr>
                <w:b/>
                <w:sz w:val="22"/>
                <w:szCs w:val="22"/>
              </w:rPr>
            </w:pPr>
            <w:r w:rsidRPr="00AE3489">
              <w:rPr>
                <w:b/>
                <w:sz w:val="22"/>
                <w:szCs w:val="22"/>
              </w:rPr>
              <w:t>Total</w:t>
            </w:r>
          </w:p>
        </w:tc>
        <w:tc>
          <w:tcPr>
            <w:tcW w:w="2694" w:type="dxa"/>
            <w:gridSpan w:val="3"/>
            <w:tcBorders>
              <w:top w:val="double" w:sz="4" w:space="0" w:color="auto"/>
              <w:left w:val="single" w:sz="4" w:space="0" w:color="auto"/>
              <w:bottom w:val="double" w:sz="4" w:space="0" w:color="auto"/>
              <w:right w:val="double" w:sz="4" w:space="0" w:color="auto"/>
            </w:tcBorders>
            <w:vAlign w:val="center"/>
          </w:tcPr>
          <w:p w:rsidR="00E0038B" w:rsidRPr="00AE3489" w:rsidRDefault="00E0038B" w:rsidP="006B3B2C">
            <w:pPr>
              <w:pStyle w:val="FR3"/>
              <w:spacing w:before="0"/>
              <w:rPr>
                <w:b/>
                <w:sz w:val="22"/>
                <w:szCs w:val="22"/>
              </w:rPr>
            </w:pPr>
            <w:r w:rsidRPr="00AE3489">
              <w:rPr>
                <w:b/>
                <w:sz w:val="22"/>
                <w:szCs w:val="22"/>
              </w:rPr>
              <w:t>270</w:t>
            </w:r>
          </w:p>
        </w:tc>
      </w:tr>
    </w:tbl>
    <w:p w:rsidR="006B3B2C" w:rsidRPr="00AE3489" w:rsidRDefault="006B3B2C" w:rsidP="006B3B2C">
      <w:pPr>
        <w:pStyle w:val="ListParagraph"/>
        <w:widowControl w:val="0"/>
        <w:ind w:left="709"/>
        <w:contextualSpacing w:val="0"/>
        <w:jc w:val="both"/>
        <w:rPr>
          <w:b/>
          <w:caps/>
          <w:lang w:val="en-US"/>
        </w:rPr>
      </w:pPr>
    </w:p>
    <w:p w:rsidR="000A1E21" w:rsidRPr="00AE3489" w:rsidRDefault="002E5D7F" w:rsidP="00DB5C0D">
      <w:pPr>
        <w:pStyle w:val="ListParagraph"/>
        <w:widowControl w:val="0"/>
        <w:numPr>
          <w:ilvl w:val="0"/>
          <w:numId w:val="20"/>
        </w:numPr>
        <w:contextualSpacing w:val="0"/>
        <w:jc w:val="both"/>
        <w:rPr>
          <w:b/>
          <w:caps/>
          <w:lang w:val="en-US"/>
        </w:rPr>
      </w:pPr>
      <w:r w:rsidRPr="00AE3489">
        <w:rPr>
          <w:b/>
          <w:caps/>
          <w:lang w:val="en-US"/>
        </w:rPr>
        <w:t>REFERENCE OBJECTIVES AND CONTENT UNITS</w:t>
      </w:r>
    </w:p>
    <w:tbl>
      <w:tblPr>
        <w:tblW w:w="10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5"/>
        <w:gridCol w:w="2925"/>
      </w:tblGrid>
      <w:tr w:rsidR="003F3EBD" w:rsidRPr="00AE3489" w:rsidTr="006B3B2C">
        <w:trPr>
          <w:trHeight w:val="247"/>
          <w:tblHeader/>
          <w:jc w:val="center"/>
        </w:trPr>
        <w:tc>
          <w:tcPr>
            <w:tcW w:w="7305" w:type="dxa"/>
            <w:tcBorders>
              <w:top w:val="single" w:sz="4" w:space="0" w:color="auto"/>
              <w:left w:val="single" w:sz="4" w:space="0" w:color="auto"/>
              <w:bottom w:val="single" w:sz="4" w:space="0" w:color="auto"/>
              <w:right w:val="single" w:sz="4" w:space="0" w:color="auto"/>
            </w:tcBorders>
          </w:tcPr>
          <w:p w:rsidR="003F3EBD" w:rsidRPr="00AE3489" w:rsidRDefault="002E5D7F" w:rsidP="006B3B2C">
            <w:pPr>
              <w:tabs>
                <w:tab w:val="left" w:pos="170"/>
              </w:tabs>
              <w:jc w:val="both"/>
              <w:rPr>
                <w:b/>
                <w:iCs/>
                <w:color w:val="000000"/>
                <w:spacing w:val="-4"/>
                <w:sz w:val="22"/>
                <w:szCs w:val="22"/>
                <w:lang w:val="en-US"/>
              </w:rPr>
            </w:pPr>
            <w:r w:rsidRPr="00AE3489">
              <w:rPr>
                <w:b/>
                <w:iCs/>
                <w:color w:val="000000"/>
                <w:spacing w:val="-4"/>
                <w:sz w:val="22"/>
                <w:szCs w:val="22"/>
                <w:lang w:val="en-US"/>
              </w:rPr>
              <w:t>Objectives</w:t>
            </w:r>
          </w:p>
        </w:tc>
        <w:tc>
          <w:tcPr>
            <w:tcW w:w="2925" w:type="dxa"/>
            <w:tcBorders>
              <w:top w:val="single" w:sz="4" w:space="0" w:color="auto"/>
              <w:left w:val="single" w:sz="4" w:space="0" w:color="auto"/>
              <w:bottom w:val="single" w:sz="4" w:space="0" w:color="auto"/>
              <w:right w:val="single" w:sz="4" w:space="0" w:color="auto"/>
            </w:tcBorders>
          </w:tcPr>
          <w:p w:rsidR="003F3EBD" w:rsidRPr="00AE3489" w:rsidRDefault="002E5D7F" w:rsidP="002E5D7F">
            <w:pPr>
              <w:tabs>
                <w:tab w:val="left" w:pos="170"/>
              </w:tabs>
              <w:jc w:val="both"/>
              <w:rPr>
                <w:b/>
                <w:iCs/>
                <w:color w:val="000000"/>
                <w:spacing w:val="-4"/>
                <w:sz w:val="22"/>
                <w:szCs w:val="22"/>
                <w:lang w:val="en-US"/>
              </w:rPr>
            </w:pPr>
            <w:r w:rsidRPr="00AE3489">
              <w:rPr>
                <w:b/>
                <w:iCs/>
                <w:color w:val="000000"/>
                <w:spacing w:val="-4"/>
                <w:sz w:val="22"/>
                <w:szCs w:val="22"/>
                <w:lang w:val="en-US"/>
              </w:rPr>
              <w:t>Content units</w:t>
            </w:r>
          </w:p>
        </w:tc>
      </w:tr>
      <w:tr w:rsidR="000A1E21" w:rsidRPr="00AE3489" w:rsidTr="00965478">
        <w:trPr>
          <w:trHeight w:val="247"/>
          <w:jc w:val="center"/>
        </w:trPr>
        <w:tc>
          <w:tcPr>
            <w:tcW w:w="10230" w:type="dxa"/>
            <w:gridSpan w:val="2"/>
            <w:tcBorders>
              <w:top w:val="single" w:sz="4" w:space="0" w:color="auto"/>
              <w:left w:val="single" w:sz="4" w:space="0" w:color="auto"/>
              <w:bottom w:val="single" w:sz="4" w:space="0" w:color="auto"/>
              <w:right w:val="single" w:sz="4" w:space="0" w:color="auto"/>
            </w:tcBorders>
          </w:tcPr>
          <w:p w:rsidR="000A1E21" w:rsidRPr="00AE3489" w:rsidRDefault="000A1E21" w:rsidP="006B3B2C">
            <w:pPr>
              <w:tabs>
                <w:tab w:val="left" w:pos="170"/>
              </w:tabs>
              <w:jc w:val="both"/>
              <w:rPr>
                <w:b/>
                <w:iCs/>
                <w:color w:val="000000"/>
                <w:spacing w:val="-4"/>
                <w:sz w:val="22"/>
                <w:szCs w:val="22"/>
                <w:lang w:val="en-US"/>
              </w:rPr>
            </w:pPr>
            <w:r w:rsidRPr="00AE3489">
              <w:rPr>
                <w:b/>
                <w:bCs/>
                <w:color w:val="000000"/>
                <w:spacing w:val="-4"/>
                <w:sz w:val="22"/>
                <w:szCs w:val="22"/>
                <w:lang w:val="en-US"/>
              </w:rPr>
              <w:t xml:space="preserve">1. </w:t>
            </w:r>
            <w:r w:rsidR="00540539" w:rsidRPr="00AE3489">
              <w:rPr>
                <w:b/>
                <w:bCs/>
                <w:color w:val="000000"/>
                <w:spacing w:val="-4"/>
                <w:sz w:val="22"/>
                <w:szCs w:val="22"/>
                <w:lang w:val="en-US"/>
              </w:rPr>
              <w:t>Physiological O</w:t>
            </w:r>
            <w:r w:rsidR="002E5D7F" w:rsidRPr="00AE3489">
              <w:rPr>
                <w:b/>
                <w:bCs/>
                <w:color w:val="000000"/>
                <w:spacing w:val="-4"/>
                <w:sz w:val="22"/>
                <w:szCs w:val="22"/>
                <w:lang w:val="en-US"/>
              </w:rPr>
              <w:t>bstetrics</w:t>
            </w:r>
          </w:p>
        </w:tc>
      </w:tr>
      <w:tr w:rsidR="00965478" w:rsidRPr="00AE3489" w:rsidTr="006B3B2C">
        <w:trPr>
          <w:trHeight w:val="349"/>
          <w:jc w:val="center"/>
        </w:trPr>
        <w:tc>
          <w:tcPr>
            <w:tcW w:w="7305" w:type="dxa"/>
            <w:vMerge w:val="restart"/>
            <w:tcBorders>
              <w:top w:val="single" w:sz="4" w:space="0" w:color="auto"/>
              <w:left w:val="single" w:sz="4" w:space="0" w:color="auto"/>
              <w:right w:val="single" w:sz="4" w:space="0" w:color="auto"/>
            </w:tcBorders>
          </w:tcPr>
          <w:p w:rsidR="002E5D7F" w:rsidRPr="00AE3489" w:rsidRDefault="002E5D7F" w:rsidP="00DB5C0D">
            <w:pPr>
              <w:pStyle w:val="z1Char"/>
              <w:numPr>
                <w:ilvl w:val="0"/>
                <w:numId w:val="17"/>
              </w:numPr>
              <w:tabs>
                <w:tab w:val="left" w:pos="170"/>
              </w:tabs>
              <w:rPr>
                <w:spacing w:val="-4"/>
                <w:lang w:val="en-US"/>
              </w:rPr>
            </w:pPr>
            <w:r w:rsidRPr="00AE3489">
              <w:rPr>
                <w:spacing w:val="-4"/>
                <w:lang w:val="en-US"/>
              </w:rPr>
              <w:t>To know the principles of perinatal service organization in the Republic of Moldova</w:t>
            </w:r>
          </w:p>
          <w:p w:rsidR="002E5D7F" w:rsidRPr="00AE3489" w:rsidRDefault="002E5D7F" w:rsidP="00DB5C0D">
            <w:pPr>
              <w:pStyle w:val="z1Char"/>
              <w:numPr>
                <w:ilvl w:val="0"/>
                <w:numId w:val="17"/>
              </w:numPr>
              <w:tabs>
                <w:tab w:val="left" w:pos="170"/>
              </w:tabs>
              <w:rPr>
                <w:spacing w:val="-4"/>
                <w:lang w:val="en-US"/>
              </w:rPr>
            </w:pPr>
            <w:r w:rsidRPr="00AE3489">
              <w:rPr>
                <w:spacing w:val="-4"/>
                <w:lang w:val="en-US"/>
              </w:rPr>
              <w:t>To know the physiology of normal pregnancy</w:t>
            </w:r>
          </w:p>
          <w:p w:rsidR="002E5D7F" w:rsidRPr="00AE3489" w:rsidRDefault="002E5D7F" w:rsidP="00DB5C0D">
            <w:pPr>
              <w:pStyle w:val="z1Char"/>
              <w:numPr>
                <w:ilvl w:val="0"/>
                <w:numId w:val="17"/>
              </w:numPr>
              <w:tabs>
                <w:tab w:val="left" w:pos="170"/>
              </w:tabs>
              <w:rPr>
                <w:spacing w:val="-4"/>
                <w:lang w:val="en-US"/>
              </w:rPr>
            </w:pPr>
            <w:r w:rsidRPr="00AE3489">
              <w:rPr>
                <w:spacing w:val="-4"/>
                <w:lang w:val="en-US"/>
              </w:rPr>
              <w:t xml:space="preserve">To know the </w:t>
            </w:r>
            <w:proofErr w:type="spellStart"/>
            <w:r w:rsidRPr="00AE3489">
              <w:rPr>
                <w:spacing w:val="-4"/>
                <w:lang w:val="en-US"/>
              </w:rPr>
              <w:t>morpho</w:t>
            </w:r>
            <w:proofErr w:type="spellEnd"/>
            <w:r w:rsidRPr="00AE3489">
              <w:rPr>
                <w:spacing w:val="-4"/>
                <w:lang w:val="en-US"/>
              </w:rPr>
              <w:t>-functional modifications of the maternal body during pregnancy</w:t>
            </w:r>
          </w:p>
          <w:p w:rsidR="002E5D7F" w:rsidRPr="00AE3489" w:rsidRDefault="002E5D7F" w:rsidP="00DB5C0D">
            <w:pPr>
              <w:pStyle w:val="z1Char"/>
              <w:numPr>
                <w:ilvl w:val="0"/>
                <w:numId w:val="17"/>
              </w:numPr>
              <w:tabs>
                <w:tab w:val="left" w:pos="170"/>
              </w:tabs>
              <w:rPr>
                <w:spacing w:val="-4"/>
                <w:lang w:val="en-US"/>
              </w:rPr>
            </w:pPr>
            <w:r w:rsidRPr="00AE3489">
              <w:rPr>
                <w:spacing w:val="-4"/>
                <w:lang w:val="en-US"/>
              </w:rPr>
              <w:t>To know the obstetrical pelvis</w:t>
            </w:r>
          </w:p>
          <w:p w:rsidR="002E5D7F" w:rsidRPr="00AE3489" w:rsidRDefault="00540539" w:rsidP="00DB5C0D">
            <w:pPr>
              <w:pStyle w:val="z1Char"/>
              <w:numPr>
                <w:ilvl w:val="0"/>
                <w:numId w:val="17"/>
              </w:numPr>
              <w:tabs>
                <w:tab w:val="left" w:pos="170"/>
              </w:tabs>
              <w:rPr>
                <w:spacing w:val="-4"/>
                <w:lang w:val="en-US"/>
              </w:rPr>
            </w:pPr>
            <w:r w:rsidRPr="00AE3489">
              <w:rPr>
                <w:spacing w:val="-4"/>
                <w:lang w:val="en-US"/>
              </w:rPr>
              <w:t>To b</w:t>
            </w:r>
            <w:r w:rsidR="002E5D7F" w:rsidRPr="00AE3489">
              <w:rPr>
                <w:spacing w:val="-4"/>
                <w:lang w:val="en-US"/>
              </w:rPr>
              <w:t>e able to carry out the obstetrical clinical examination</w:t>
            </w:r>
          </w:p>
          <w:p w:rsidR="002E5D7F" w:rsidRPr="00AE3489" w:rsidRDefault="00540539" w:rsidP="00DB5C0D">
            <w:pPr>
              <w:pStyle w:val="z1Char"/>
              <w:numPr>
                <w:ilvl w:val="0"/>
                <w:numId w:val="17"/>
              </w:numPr>
              <w:tabs>
                <w:tab w:val="left" w:pos="170"/>
              </w:tabs>
              <w:rPr>
                <w:spacing w:val="-4"/>
                <w:lang w:val="en-US"/>
              </w:rPr>
            </w:pPr>
            <w:r w:rsidRPr="00AE3489">
              <w:rPr>
                <w:spacing w:val="-4"/>
                <w:lang w:val="en-US"/>
              </w:rPr>
              <w:t>To k</w:t>
            </w:r>
            <w:r w:rsidR="002E5D7F" w:rsidRPr="00AE3489">
              <w:rPr>
                <w:spacing w:val="-4"/>
                <w:lang w:val="en-US"/>
              </w:rPr>
              <w:t>now the criteria for diagnosing pregnancy</w:t>
            </w:r>
          </w:p>
          <w:p w:rsidR="002E5D7F" w:rsidRPr="00AE3489" w:rsidRDefault="00540539" w:rsidP="00DB5C0D">
            <w:pPr>
              <w:pStyle w:val="z1Char"/>
              <w:numPr>
                <w:ilvl w:val="0"/>
                <w:numId w:val="17"/>
              </w:numPr>
              <w:tabs>
                <w:tab w:val="left" w:pos="170"/>
              </w:tabs>
              <w:rPr>
                <w:spacing w:val="-4"/>
                <w:lang w:val="en-US"/>
              </w:rPr>
            </w:pPr>
            <w:r w:rsidRPr="00AE3489">
              <w:rPr>
                <w:spacing w:val="-4"/>
                <w:lang w:val="en-US"/>
              </w:rPr>
              <w:t xml:space="preserve">To know the principles of </w:t>
            </w:r>
            <w:r w:rsidR="002E5D7F" w:rsidRPr="00AE3489">
              <w:rPr>
                <w:spacing w:val="-4"/>
                <w:lang w:val="en-US"/>
              </w:rPr>
              <w:t>antenatal care, perinatal car</w:t>
            </w:r>
            <w:r w:rsidRPr="00AE3489">
              <w:rPr>
                <w:spacing w:val="-4"/>
                <w:lang w:val="en-US"/>
              </w:rPr>
              <w:t xml:space="preserve">d </w:t>
            </w:r>
            <w:r w:rsidR="002E5D7F" w:rsidRPr="00AE3489">
              <w:rPr>
                <w:spacing w:val="-4"/>
                <w:lang w:val="en-US"/>
              </w:rPr>
              <w:t xml:space="preserve">and </w:t>
            </w:r>
            <w:r w:rsidRPr="00AE3489">
              <w:rPr>
                <w:spacing w:val="-4"/>
                <w:lang w:val="en-US"/>
              </w:rPr>
              <w:t>pregnancy chart</w:t>
            </w:r>
          </w:p>
          <w:p w:rsidR="002E5D7F" w:rsidRPr="00AE3489" w:rsidRDefault="002E5D7F" w:rsidP="00DB5C0D">
            <w:pPr>
              <w:pStyle w:val="z1Char"/>
              <w:numPr>
                <w:ilvl w:val="0"/>
                <w:numId w:val="17"/>
              </w:numPr>
              <w:tabs>
                <w:tab w:val="left" w:pos="170"/>
              </w:tabs>
              <w:rPr>
                <w:spacing w:val="-4"/>
                <w:lang w:val="en-US"/>
              </w:rPr>
            </w:pPr>
            <w:r w:rsidRPr="00AE3489">
              <w:rPr>
                <w:spacing w:val="-4"/>
                <w:lang w:val="en-US"/>
              </w:rPr>
              <w:t xml:space="preserve">To know the physiology of labor induction and the evolution of physiological birth, </w:t>
            </w:r>
            <w:proofErr w:type="spellStart"/>
            <w:r w:rsidRPr="00AE3489">
              <w:rPr>
                <w:spacing w:val="-4"/>
                <w:lang w:val="en-US"/>
              </w:rPr>
              <w:t>partogram</w:t>
            </w:r>
            <w:proofErr w:type="spellEnd"/>
          </w:p>
          <w:p w:rsidR="002E5D7F" w:rsidRPr="00AE3489" w:rsidRDefault="00540539" w:rsidP="00DB5C0D">
            <w:pPr>
              <w:pStyle w:val="z1Char"/>
              <w:numPr>
                <w:ilvl w:val="0"/>
                <w:numId w:val="17"/>
              </w:numPr>
              <w:tabs>
                <w:tab w:val="left" w:pos="170"/>
              </w:tabs>
              <w:rPr>
                <w:spacing w:val="-4"/>
                <w:lang w:val="en-US"/>
              </w:rPr>
            </w:pPr>
            <w:r w:rsidRPr="00AE3489">
              <w:rPr>
                <w:spacing w:val="-4"/>
                <w:lang w:val="en-US"/>
              </w:rPr>
              <w:t>To k</w:t>
            </w:r>
            <w:r w:rsidR="002E5D7F" w:rsidRPr="00AE3489">
              <w:rPr>
                <w:spacing w:val="-4"/>
                <w:lang w:val="en-US"/>
              </w:rPr>
              <w:t xml:space="preserve">now </w:t>
            </w:r>
            <w:r w:rsidRPr="00AE3489">
              <w:rPr>
                <w:spacing w:val="-4"/>
                <w:lang w:val="en-US"/>
              </w:rPr>
              <w:t xml:space="preserve">the </w:t>
            </w:r>
            <w:proofErr w:type="spellStart"/>
            <w:r w:rsidR="002E5D7F" w:rsidRPr="00AE3489">
              <w:rPr>
                <w:spacing w:val="-4"/>
                <w:lang w:val="en-US"/>
              </w:rPr>
              <w:t>biomechanism</w:t>
            </w:r>
            <w:proofErr w:type="spellEnd"/>
            <w:r w:rsidR="002E5D7F" w:rsidRPr="00AE3489">
              <w:rPr>
                <w:spacing w:val="-4"/>
                <w:lang w:val="en-US"/>
              </w:rPr>
              <w:t xml:space="preserve"> of birth in the cranial presentation</w:t>
            </w:r>
          </w:p>
          <w:p w:rsidR="002E5D7F" w:rsidRPr="00AE3489" w:rsidRDefault="00540539" w:rsidP="00DB5C0D">
            <w:pPr>
              <w:pStyle w:val="z1Char"/>
              <w:numPr>
                <w:ilvl w:val="0"/>
                <w:numId w:val="17"/>
              </w:numPr>
              <w:tabs>
                <w:tab w:val="left" w:pos="170"/>
              </w:tabs>
              <w:rPr>
                <w:spacing w:val="-4"/>
                <w:lang w:val="en-US"/>
              </w:rPr>
            </w:pPr>
            <w:r w:rsidRPr="00AE3489">
              <w:rPr>
                <w:spacing w:val="-4"/>
                <w:lang w:val="en-US"/>
              </w:rPr>
              <w:t>To k</w:t>
            </w:r>
            <w:r w:rsidR="002E5D7F" w:rsidRPr="00AE3489">
              <w:rPr>
                <w:spacing w:val="-4"/>
                <w:lang w:val="en-US"/>
              </w:rPr>
              <w:t>now the notion of normal l</w:t>
            </w:r>
            <w:r w:rsidRPr="00AE3489">
              <w:rPr>
                <w:spacing w:val="-4"/>
                <w:lang w:val="en-US"/>
              </w:rPr>
              <w:t>abor,</w:t>
            </w:r>
            <w:r w:rsidR="002E5D7F" w:rsidRPr="00AE3489">
              <w:rPr>
                <w:spacing w:val="-4"/>
                <w:lang w:val="en-US"/>
              </w:rPr>
              <w:t xml:space="preserve"> care of the </w:t>
            </w:r>
            <w:r w:rsidRPr="00AE3489">
              <w:rPr>
                <w:spacing w:val="-4"/>
                <w:lang w:val="en-US"/>
              </w:rPr>
              <w:t>mother</w:t>
            </w:r>
            <w:r w:rsidR="002E5D7F" w:rsidRPr="00AE3489">
              <w:rPr>
                <w:spacing w:val="-4"/>
                <w:lang w:val="en-US"/>
              </w:rPr>
              <w:t xml:space="preserve"> and the newborn</w:t>
            </w:r>
          </w:p>
          <w:p w:rsidR="0035513B" w:rsidRPr="00AE3489" w:rsidRDefault="00540539" w:rsidP="00DB5C0D">
            <w:pPr>
              <w:pStyle w:val="z1Char"/>
              <w:numPr>
                <w:ilvl w:val="0"/>
                <w:numId w:val="17"/>
              </w:numPr>
              <w:tabs>
                <w:tab w:val="left" w:pos="170"/>
              </w:tabs>
              <w:rPr>
                <w:spacing w:val="-4"/>
                <w:lang w:val="en-US"/>
              </w:rPr>
            </w:pPr>
            <w:r w:rsidRPr="00AE3489">
              <w:rPr>
                <w:spacing w:val="-4"/>
                <w:lang w:val="en-US"/>
              </w:rPr>
              <w:t>To k</w:t>
            </w:r>
            <w:r w:rsidR="002E5D7F" w:rsidRPr="00AE3489">
              <w:rPr>
                <w:spacing w:val="-4"/>
                <w:lang w:val="en-US"/>
              </w:rPr>
              <w:t>now the basic maneuvers of newborn resuscitation</w:t>
            </w:r>
            <w:r w:rsidRPr="00AE3489">
              <w:rPr>
                <w:spacing w:val="-4"/>
                <w:lang w:val="en-US"/>
              </w:rPr>
              <w:t xml:space="preserve"> </w:t>
            </w:r>
          </w:p>
          <w:p w:rsidR="00877016" w:rsidRPr="00AE3489" w:rsidRDefault="00877016" w:rsidP="00540539">
            <w:pPr>
              <w:pStyle w:val="z1Char"/>
              <w:tabs>
                <w:tab w:val="clear" w:pos="227"/>
                <w:tab w:val="left" w:pos="170"/>
              </w:tabs>
              <w:rPr>
                <w:spacing w:val="-4"/>
                <w:lang w:val="en-US"/>
              </w:rPr>
            </w:pPr>
          </w:p>
        </w:tc>
        <w:tc>
          <w:tcPr>
            <w:tcW w:w="2925" w:type="dxa"/>
            <w:tcBorders>
              <w:top w:val="single" w:sz="4" w:space="0" w:color="auto"/>
              <w:left w:val="single" w:sz="4" w:space="0" w:color="auto"/>
              <w:bottom w:val="nil"/>
              <w:right w:val="single" w:sz="4" w:space="0" w:color="auto"/>
            </w:tcBorders>
            <w:vAlign w:val="center"/>
          </w:tcPr>
          <w:p w:rsidR="00965478" w:rsidRPr="00AE3489" w:rsidRDefault="005E62A3" w:rsidP="006B3B2C">
            <w:pPr>
              <w:tabs>
                <w:tab w:val="left" w:pos="170"/>
              </w:tabs>
              <w:jc w:val="both"/>
              <w:rPr>
                <w:iCs/>
                <w:color w:val="000000"/>
                <w:spacing w:val="-4"/>
                <w:sz w:val="22"/>
                <w:szCs w:val="22"/>
                <w:lang w:val="en-US"/>
              </w:rPr>
            </w:pPr>
            <w:r w:rsidRPr="00AE3489">
              <w:rPr>
                <w:iCs/>
                <w:color w:val="000000"/>
                <w:spacing w:val="-4"/>
                <w:sz w:val="22"/>
                <w:szCs w:val="22"/>
                <w:lang w:val="en-US"/>
              </w:rPr>
              <w:t xml:space="preserve"> </w:t>
            </w:r>
            <w:proofErr w:type="spellStart"/>
            <w:r w:rsidR="00540539" w:rsidRPr="00AE3489">
              <w:rPr>
                <w:iCs/>
                <w:color w:val="000000"/>
                <w:spacing w:val="-4"/>
                <w:sz w:val="22"/>
                <w:szCs w:val="22"/>
                <w:lang w:val="en-US"/>
              </w:rPr>
              <w:t>Perinatological</w:t>
            </w:r>
            <w:proofErr w:type="spellEnd"/>
            <w:r w:rsidR="00540539" w:rsidRPr="00AE3489">
              <w:rPr>
                <w:iCs/>
                <w:color w:val="000000"/>
                <w:spacing w:val="-4"/>
                <w:sz w:val="22"/>
                <w:szCs w:val="22"/>
                <w:lang w:val="en-US"/>
              </w:rPr>
              <w:t xml:space="preserve"> Service of the Republic of Moldova</w:t>
            </w:r>
          </w:p>
          <w:p w:rsidR="005E62A3" w:rsidRPr="00AE3489" w:rsidRDefault="005E62A3" w:rsidP="006B3B2C">
            <w:pPr>
              <w:tabs>
                <w:tab w:val="left" w:pos="170"/>
              </w:tabs>
              <w:jc w:val="both"/>
              <w:rPr>
                <w:iCs/>
                <w:color w:val="000000"/>
                <w:spacing w:val="-4"/>
                <w:sz w:val="22"/>
                <w:szCs w:val="22"/>
                <w:lang w:val="en-US"/>
              </w:rPr>
            </w:pPr>
            <w:r w:rsidRPr="00AE3489">
              <w:rPr>
                <w:iCs/>
                <w:color w:val="000000"/>
                <w:spacing w:val="-4"/>
                <w:sz w:val="22"/>
                <w:szCs w:val="22"/>
                <w:lang w:val="en-US"/>
              </w:rPr>
              <w:t xml:space="preserve">  </w:t>
            </w:r>
          </w:p>
          <w:p w:rsidR="005E62A3" w:rsidRPr="00AE3489" w:rsidRDefault="005E62A3" w:rsidP="006B3B2C">
            <w:pPr>
              <w:tabs>
                <w:tab w:val="left" w:pos="170"/>
              </w:tabs>
              <w:jc w:val="both"/>
              <w:rPr>
                <w:iCs/>
                <w:color w:val="000000"/>
                <w:spacing w:val="-4"/>
                <w:sz w:val="22"/>
                <w:szCs w:val="22"/>
                <w:lang w:val="en-US"/>
              </w:rPr>
            </w:pPr>
            <w:r w:rsidRPr="00AE3489">
              <w:rPr>
                <w:iCs/>
                <w:color w:val="000000"/>
                <w:spacing w:val="-4"/>
                <w:sz w:val="22"/>
                <w:szCs w:val="22"/>
                <w:lang w:val="en-US"/>
              </w:rPr>
              <w:t xml:space="preserve"> </w:t>
            </w:r>
            <w:r w:rsidR="00540539" w:rsidRPr="00AE3489">
              <w:rPr>
                <w:iCs/>
                <w:color w:val="000000"/>
                <w:spacing w:val="-4"/>
                <w:sz w:val="22"/>
                <w:szCs w:val="22"/>
                <w:lang w:val="en-US"/>
              </w:rPr>
              <w:t>The physiology of pregnancy</w:t>
            </w:r>
          </w:p>
          <w:p w:rsidR="005E62A3" w:rsidRPr="00AE3489" w:rsidRDefault="005E62A3" w:rsidP="006B3B2C">
            <w:pPr>
              <w:tabs>
                <w:tab w:val="left" w:pos="170"/>
              </w:tabs>
              <w:jc w:val="both"/>
              <w:rPr>
                <w:iCs/>
                <w:color w:val="000000"/>
                <w:spacing w:val="-4"/>
                <w:sz w:val="22"/>
                <w:szCs w:val="22"/>
                <w:lang w:val="en-US"/>
              </w:rPr>
            </w:pPr>
            <w:r w:rsidRPr="00AE3489">
              <w:rPr>
                <w:iCs/>
                <w:color w:val="000000"/>
                <w:spacing w:val="-4"/>
                <w:sz w:val="22"/>
                <w:szCs w:val="22"/>
                <w:lang w:val="en-US"/>
              </w:rPr>
              <w:t xml:space="preserve">   </w:t>
            </w:r>
          </w:p>
          <w:p w:rsidR="005E62A3" w:rsidRPr="00AE3489" w:rsidRDefault="005E62A3" w:rsidP="006B3B2C">
            <w:pPr>
              <w:tabs>
                <w:tab w:val="left" w:pos="170"/>
              </w:tabs>
              <w:jc w:val="both"/>
              <w:rPr>
                <w:iCs/>
                <w:color w:val="000000"/>
                <w:spacing w:val="-4"/>
                <w:sz w:val="22"/>
                <w:szCs w:val="22"/>
                <w:lang w:val="en-US"/>
              </w:rPr>
            </w:pPr>
            <w:r w:rsidRPr="00AE3489">
              <w:rPr>
                <w:iCs/>
                <w:color w:val="000000"/>
                <w:spacing w:val="-4"/>
                <w:sz w:val="22"/>
                <w:szCs w:val="22"/>
                <w:lang w:val="en-US"/>
              </w:rPr>
              <w:t xml:space="preserve"> </w:t>
            </w:r>
            <w:r w:rsidR="00540539" w:rsidRPr="00AE3489">
              <w:rPr>
                <w:iCs/>
                <w:color w:val="000000"/>
                <w:spacing w:val="-4"/>
                <w:sz w:val="22"/>
                <w:szCs w:val="22"/>
                <w:lang w:val="en-US"/>
              </w:rPr>
              <w:t>The antenatal care</w:t>
            </w:r>
          </w:p>
          <w:p w:rsidR="005E62A3" w:rsidRPr="00AE3489" w:rsidRDefault="005E62A3" w:rsidP="006B3B2C">
            <w:pPr>
              <w:tabs>
                <w:tab w:val="left" w:pos="170"/>
              </w:tabs>
              <w:jc w:val="both"/>
              <w:rPr>
                <w:iCs/>
                <w:color w:val="000000"/>
                <w:spacing w:val="-4"/>
                <w:sz w:val="22"/>
                <w:szCs w:val="22"/>
                <w:lang w:val="en-US"/>
              </w:rPr>
            </w:pPr>
            <w:r w:rsidRPr="00AE3489">
              <w:rPr>
                <w:iCs/>
                <w:color w:val="000000"/>
                <w:spacing w:val="-4"/>
                <w:sz w:val="22"/>
                <w:szCs w:val="22"/>
                <w:lang w:val="en-US"/>
              </w:rPr>
              <w:t xml:space="preserve">  </w:t>
            </w:r>
          </w:p>
          <w:p w:rsidR="005E62A3" w:rsidRPr="00AE3489" w:rsidRDefault="005E62A3" w:rsidP="00540539">
            <w:pPr>
              <w:tabs>
                <w:tab w:val="left" w:pos="170"/>
              </w:tabs>
              <w:jc w:val="both"/>
              <w:rPr>
                <w:iCs/>
                <w:color w:val="000000"/>
                <w:spacing w:val="-4"/>
                <w:sz w:val="22"/>
                <w:szCs w:val="22"/>
                <w:lang w:val="en-US"/>
              </w:rPr>
            </w:pPr>
            <w:r w:rsidRPr="00AE3489">
              <w:rPr>
                <w:iCs/>
                <w:color w:val="000000"/>
                <w:spacing w:val="-4"/>
                <w:sz w:val="22"/>
                <w:szCs w:val="22"/>
                <w:lang w:val="en-US"/>
              </w:rPr>
              <w:t xml:space="preserve"> </w:t>
            </w:r>
            <w:r w:rsidR="00540539" w:rsidRPr="00AE3489">
              <w:rPr>
                <w:iCs/>
                <w:color w:val="000000"/>
                <w:spacing w:val="-4"/>
                <w:sz w:val="22"/>
                <w:szCs w:val="22"/>
                <w:lang w:val="en-US"/>
              </w:rPr>
              <w:t>The physiological birth</w:t>
            </w:r>
          </w:p>
        </w:tc>
      </w:tr>
      <w:tr w:rsidR="00965478" w:rsidRPr="00AE3489" w:rsidTr="006B3B2C">
        <w:trPr>
          <w:trHeight w:val="349"/>
          <w:jc w:val="center"/>
        </w:trPr>
        <w:tc>
          <w:tcPr>
            <w:tcW w:w="7305" w:type="dxa"/>
            <w:vMerge/>
            <w:tcBorders>
              <w:left w:val="single" w:sz="4" w:space="0" w:color="auto"/>
              <w:right w:val="single" w:sz="4" w:space="0" w:color="auto"/>
            </w:tcBorders>
          </w:tcPr>
          <w:p w:rsidR="00965478" w:rsidRPr="00AE3489" w:rsidRDefault="00965478" w:rsidP="006B3B2C">
            <w:pPr>
              <w:pStyle w:val="z1Char"/>
              <w:tabs>
                <w:tab w:val="clear" w:pos="227"/>
                <w:tab w:val="left" w:pos="170"/>
              </w:tabs>
              <w:rPr>
                <w:spacing w:val="-4"/>
                <w:lang w:val="en-US"/>
              </w:rPr>
            </w:pPr>
          </w:p>
        </w:tc>
        <w:tc>
          <w:tcPr>
            <w:tcW w:w="2925" w:type="dxa"/>
            <w:tcBorders>
              <w:top w:val="nil"/>
              <w:left w:val="single" w:sz="4" w:space="0" w:color="auto"/>
              <w:bottom w:val="nil"/>
              <w:right w:val="single" w:sz="4" w:space="0" w:color="auto"/>
            </w:tcBorders>
            <w:vAlign w:val="center"/>
          </w:tcPr>
          <w:p w:rsidR="00965478" w:rsidRPr="00AE3489" w:rsidRDefault="00965478" w:rsidP="006B3B2C">
            <w:pPr>
              <w:tabs>
                <w:tab w:val="left" w:pos="170"/>
              </w:tabs>
              <w:jc w:val="both"/>
              <w:rPr>
                <w:iCs/>
                <w:color w:val="000000"/>
                <w:spacing w:val="-4"/>
                <w:sz w:val="22"/>
                <w:szCs w:val="22"/>
                <w:lang w:val="en-US"/>
              </w:rPr>
            </w:pPr>
          </w:p>
          <w:p w:rsidR="005E62A3" w:rsidRPr="00AE3489" w:rsidRDefault="005E62A3" w:rsidP="00540539">
            <w:pPr>
              <w:tabs>
                <w:tab w:val="left" w:pos="170"/>
              </w:tabs>
              <w:jc w:val="both"/>
              <w:rPr>
                <w:iCs/>
                <w:color w:val="000000"/>
                <w:spacing w:val="-4"/>
                <w:sz w:val="22"/>
                <w:szCs w:val="22"/>
                <w:lang w:val="en-US"/>
              </w:rPr>
            </w:pPr>
            <w:r w:rsidRPr="00AE3489">
              <w:rPr>
                <w:iCs/>
                <w:color w:val="000000"/>
                <w:spacing w:val="-4"/>
                <w:sz w:val="22"/>
                <w:szCs w:val="22"/>
                <w:lang w:val="en-US"/>
              </w:rPr>
              <w:t xml:space="preserve"> </w:t>
            </w:r>
            <w:r w:rsidR="00540539" w:rsidRPr="00AE3489">
              <w:rPr>
                <w:iCs/>
                <w:color w:val="000000"/>
                <w:spacing w:val="-4"/>
                <w:sz w:val="22"/>
                <w:szCs w:val="22"/>
                <w:lang w:val="en-US"/>
              </w:rPr>
              <w:t>The physiological labor</w:t>
            </w:r>
          </w:p>
        </w:tc>
      </w:tr>
      <w:tr w:rsidR="00965478" w:rsidRPr="00AE3489" w:rsidTr="006B3B2C">
        <w:trPr>
          <w:trHeight w:val="349"/>
          <w:jc w:val="center"/>
        </w:trPr>
        <w:tc>
          <w:tcPr>
            <w:tcW w:w="7305" w:type="dxa"/>
            <w:vMerge/>
            <w:tcBorders>
              <w:left w:val="single" w:sz="4" w:space="0" w:color="auto"/>
              <w:bottom w:val="single" w:sz="4" w:space="0" w:color="auto"/>
              <w:right w:val="single" w:sz="4" w:space="0" w:color="auto"/>
            </w:tcBorders>
          </w:tcPr>
          <w:p w:rsidR="00965478" w:rsidRPr="00AE3489" w:rsidRDefault="00965478" w:rsidP="006B3B2C">
            <w:pPr>
              <w:pStyle w:val="z1Char"/>
              <w:tabs>
                <w:tab w:val="clear" w:pos="227"/>
                <w:tab w:val="left" w:pos="170"/>
              </w:tabs>
              <w:rPr>
                <w:spacing w:val="-4"/>
                <w:lang w:val="en-US"/>
              </w:rPr>
            </w:pPr>
          </w:p>
        </w:tc>
        <w:tc>
          <w:tcPr>
            <w:tcW w:w="2925" w:type="dxa"/>
            <w:tcBorders>
              <w:top w:val="nil"/>
              <w:left w:val="single" w:sz="4" w:space="0" w:color="auto"/>
              <w:bottom w:val="single" w:sz="4" w:space="0" w:color="auto"/>
              <w:right w:val="single" w:sz="4" w:space="0" w:color="auto"/>
            </w:tcBorders>
            <w:vAlign w:val="center"/>
          </w:tcPr>
          <w:p w:rsidR="00965478" w:rsidRPr="00AE3489" w:rsidRDefault="00965478" w:rsidP="006B3B2C">
            <w:pPr>
              <w:tabs>
                <w:tab w:val="left" w:pos="170"/>
              </w:tabs>
              <w:jc w:val="both"/>
              <w:rPr>
                <w:iCs/>
                <w:color w:val="000000"/>
                <w:spacing w:val="-4"/>
                <w:sz w:val="22"/>
                <w:szCs w:val="22"/>
                <w:lang w:val="en-US"/>
              </w:rPr>
            </w:pPr>
          </w:p>
        </w:tc>
      </w:tr>
      <w:tr w:rsidR="000A1E21" w:rsidRPr="00AE3489" w:rsidTr="00965478">
        <w:trPr>
          <w:trHeight w:val="247"/>
          <w:jc w:val="center"/>
        </w:trPr>
        <w:tc>
          <w:tcPr>
            <w:tcW w:w="10230" w:type="dxa"/>
            <w:gridSpan w:val="2"/>
            <w:tcBorders>
              <w:top w:val="single" w:sz="4" w:space="0" w:color="auto"/>
              <w:left w:val="single" w:sz="4" w:space="0" w:color="auto"/>
              <w:bottom w:val="single" w:sz="4" w:space="0" w:color="auto"/>
              <w:right w:val="single" w:sz="4" w:space="0" w:color="auto"/>
            </w:tcBorders>
          </w:tcPr>
          <w:p w:rsidR="000A1E21" w:rsidRPr="00AE3489" w:rsidRDefault="000A1E21" w:rsidP="006B3B2C">
            <w:pPr>
              <w:tabs>
                <w:tab w:val="left" w:pos="170"/>
              </w:tabs>
              <w:jc w:val="both"/>
              <w:rPr>
                <w:b/>
                <w:bCs/>
                <w:color w:val="000000"/>
                <w:spacing w:val="-4"/>
                <w:sz w:val="22"/>
                <w:szCs w:val="22"/>
                <w:lang w:val="en-US"/>
              </w:rPr>
            </w:pPr>
            <w:r w:rsidRPr="00AE3489">
              <w:rPr>
                <w:b/>
                <w:bCs/>
                <w:color w:val="000000"/>
                <w:spacing w:val="-4"/>
                <w:sz w:val="22"/>
                <w:szCs w:val="22"/>
                <w:lang w:val="en-US"/>
              </w:rPr>
              <w:t xml:space="preserve"> 2.</w:t>
            </w:r>
            <w:r w:rsidR="00D933BF" w:rsidRPr="00AE3489">
              <w:rPr>
                <w:b/>
                <w:bCs/>
                <w:color w:val="000000"/>
                <w:spacing w:val="-4"/>
                <w:sz w:val="22"/>
                <w:szCs w:val="22"/>
                <w:lang w:val="en-US"/>
              </w:rPr>
              <w:t xml:space="preserve"> </w:t>
            </w:r>
            <w:r w:rsidR="00540539" w:rsidRPr="00AE3489">
              <w:rPr>
                <w:b/>
                <w:bCs/>
                <w:color w:val="000000"/>
                <w:spacing w:val="-4"/>
                <w:sz w:val="22"/>
                <w:szCs w:val="22"/>
                <w:lang w:val="en-US"/>
              </w:rPr>
              <w:t>Pathological Obstetrics</w:t>
            </w:r>
          </w:p>
        </w:tc>
      </w:tr>
      <w:tr w:rsidR="000A1E21" w:rsidRPr="000249BB" w:rsidTr="006B3B2C">
        <w:trPr>
          <w:trHeight w:val="349"/>
          <w:jc w:val="center"/>
        </w:trPr>
        <w:tc>
          <w:tcPr>
            <w:tcW w:w="7305" w:type="dxa"/>
            <w:tcBorders>
              <w:top w:val="single" w:sz="4" w:space="0" w:color="auto"/>
              <w:left w:val="single" w:sz="4" w:space="0" w:color="auto"/>
              <w:bottom w:val="single" w:sz="4" w:space="0" w:color="auto"/>
              <w:right w:val="single" w:sz="4" w:space="0" w:color="auto"/>
            </w:tcBorders>
          </w:tcPr>
          <w:p w:rsidR="0031579E" w:rsidRPr="00AE3489" w:rsidRDefault="0031579E" w:rsidP="00DB5C0D">
            <w:pPr>
              <w:numPr>
                <w:ilvl w:val="0"/>
                <w:numId w:val="4"/>
              </w:numPr>
              <w:jc w:val="both"/>
              <w:rPr>
                <w:sz w:val="22"/>
                <w:szCs w:val="22"/>
                <w:lang w:val="en-US"/>
              </w:rPr>
            </w:pPr>
            <w:r w:rsidRPr="00AE3489">
              <w:rPr>
                <w:sz w:val="22"/>
                <w:szCs w:val="22"/>
                <w:lang w:val="en-US"/>
              </w:rPr>
              <w:t>To know what is a premature birth and the prenatal rupture of amniotic membranes</w:t>
            </w:r>
          </w:p>
          <w:p w:rsidR="0031579E" w:rsidRPr="00AE3489" w:rsidRDefault="0031579E" w:rsidP="00DB5C0D">
            <w:pPr>
              <w:numPr>
                <w:ilvl w:val="0"/>
                <w:numId w:val="4"/>
              </w:numPr>
              <w:jc w:val="both"/>
              <w:rPr>
                <w:sz w:val="22"/>
                <w:szCs w:val="22"/>
                <w:lang w:val="en-US"/>
              </w:rPr>
            </w:pPr>
            <w:r w:rsidRPr="00AE3489">
              <w:rPr>
                <w:sz w:val="22"/>
                <w:szCs w:val="22"/>
                <w:lang w:val="en-US"/>
              </w:rPr>
              <w:t>To know what an intrauterine growth restriction is and how to assess the intrauterine status of the fetus</w:t>
            </w:r>
          </w:p>
          <w:p w:rsidR="0031579E" w:rsidRPr="00AE3489" w:rsidRDefault="0031579E" w:rsidP="00DB5C0D">
            <w:pPr>
              <w:numPr>
                <w:ilvl w:val="0"/>
                <w:numId w:val="4"/>
              </w:numPr>
              <w:jc w:val="both"/>
              <w:rPr>
                <w:sz w:val="22"/>
                <w:szCs w:val="22"/>
                <w:lang w:val="en-US"/>
              </w:rPr>
            </w:pPr>
            <w:r w:rsidRPr="00AE3489">
              <w:rPr>
                <w:sz w:val="22"/>
                <w:szCs w:val="22"/>
                <w:lang w:val="en-US"/>
              </w:rPr>
              <w:t>To know the maternal infectious pathology associated with pregnancy</w:t>
            </w:r>
          </w:p>
          <w:p w:rsidR="0031579E" w:rsidRPr="00AE3489" w:rsidRDefault="0031579E" w:rsidP="00DB5C0D">
            <w:pPr>
              <w:numPr>
                <w:ilvl w:val="0"/>
                <w:numId w:val="4"/>
              </w:numPr>
              <w:jc w:val="both"/>
              <w:rPr>
                <w:sz w:val="22"/>
                <w:szCs w:val="22"/>
                <w:lang w:val="en-US"/>
              </w:rPr>
            </w:pPr>
            <w:r w:rsidRPr="00AE3489">
              <w:rPr>
                <w:sz w:val="22"/>
                <w:szCs w:val="22"/>
                <w:lang w:val="en-US"/>
              </w:rPr>
              <w:t>To know the maternal cardiovascular disorders and pregnancy</w:t>
            </w:r>
          </w:p>
          <w:p w:rsidR="0031579E" w:rsidRPr="00AE3489" w:rsidRDefault="0031579E" w:rsidP="00DB5C0D">
            <w:pPr>
              <w:numPr>
                <w:ilvl w:val="0"/>
                <w:numId w:val="4"/>
              </w:numPr>
              <w:jc w:val="both"/>
              <w:rPr>
                <w:sz w:val="22"/>
                <w:szCs w:val="22"/>
                <w:lang w:val="en-US"/>
              </w:rPr>
            </w:pPr>
            <w:r w:rsidRPr="00AE3489">
              <w:rPr>
                <w:sz w:val="22"/>
                <w:szCs w:val="22"/>
                <w:lang w:val="en-US"/>
              </w:rPr>
              <w:t xml:space="preserve">To know the renal and </w:t>
            </w:r>
            <w:r w:rsidR="00481749" w:rsidRPr="00AE3489">
              <w:rPr>
                <w:sz w:val="22"/>
                <w:szCs w:val="22"/>
                <w:lang w:val="en-US"/>
              </w:rPr>
              <w:t>hematological</w:t>
            </w:r>
            <w:r w:rsidRPr="00AE3489">
              <w:rPr>
                <w:sz w:val="22"/>
                <w:szCs w:val="22"/>
                <w:lang w:val="en-US"/>
              </w:rPr>
              <w:t xml:space="preserve"> maternal conditions associated with pregnancy</w:t>
            </w:r>
          </w:p>
          <w:p w:rsidR="000A1E21" w:rsidRPr="00AE3489" w:rsidRDefault="00B93B70" w:rsidP="00DB5C0D">
            <w:pPr>
              <w:numPr>
                <w:ilvl w:val="0"/>
                <w:numId w:val="4"/>
              </w:numPr>
              <w:jc w:val="both"/>
              <w:rPr>
                <w:i/>
                <w:sz w:val="22"/>
                <w:szCs w:val="22"/>
                <w:lang w:val="en-US"/>
              </w:rPr>
            </w:pPr>
            <w:r w:rsidRPr="00AE3489">
              <w:rPr>
                <w:sz w:val="22"/>
                <w:szCs w:val="22"/>
                <w:lang w:val="en-US"/>
              </w:rPr>
              <w:t>To k</w:t>
            </w:r>
            <w:r w:rsidR="0031579E" w:rsidRPr="00AE3489">
              <w:rPr>
                <w:sz w:val="22"/>
                <w:szCs w:val="22"/>
                <w:lang w:val="en-US"/>
              </w:rPr>
              <w:t xml:space="preserve">now </w:t>
            </w:r>
            <w:r w:rsidRPr="00AE3489">
              <w:rPr>
                <w:sz w:val="22"/>
                <w:szCs w:val="22"/>
                <w:lang w:val="en-US"/>
              </w:rPr>
              <w:t xml:space="preserve">maternal </w:t>
            </w:r>
            <w:proofErr w:type="spellStart"/>
            <w:r w:rsidR="0031579E" w:rsidRPr="00AE3489">
              <w:rPr>
                <w:sz w:val="22"/>
                <w:szCs w:val="22"/>
                <w:lang w:val="en-US"/>
              </w:rPr>
              <w:t>hepato</w:t>
            </w:r>
            <w:proofErr w:type="spellEnd"/>
            <w:r w:rsidRPr="00AE3489">
              <w:rPr>
                <w:sz w:val="22"/>
                <w:szCs w:val="22"/>
                <w:lang w:val="en-US"/>
              </w:rPr>
              <w:t>-</w:t>
            </w:r>
            <w:r w:rsidR="0031579E" w:rsidRPr="00AE3489">
              <w:rPr>
                <w:sz w:val="22"/>
                <w:szCs w:val="22"/>
                <w:lang w:val="en-US"/>
              </w:rPr>
              <w:t xml:space="preserve">biliary and pulmonary disorders associated with pregnancy </w:t>
            </w:r>
          </w:p>
          <w:p w:rsidR="00B93B70" w:rsidRPr="00AE3489" w:rsidRDefault="00B93B70" w:rsidP="00DB5C0D">
            <w:pPr>
              <w:pStyle w:val="z1Char"/>
              <w:numPr>
                <w:ilvl w:val="0"/>
                <w:numId w:val="4"/>
              </w:numPr>
              <w:tabs>
                <w:tab w:val="left" w:pos="170"/>
              </w:tabs>
              <w:rPr>
                <w:lang w:val="en-US"/>
              </w:rPr>
            </w:pPr>
            <w:r w:rsidRPr="00AE3489">
              <w:rPr>
                <w:lang w:val="en-US"/>
              </w:rPr>
              <w:t>To know the endocrine conditions associated with pregnancy. Diabetes and pregnancy</w:t>
            </w:r>
          </w:p>
          <w:p w:rsidR="00B93B70" w:rsidRPr="00AE3489" w:rsidRDefault="00B93B70" w:rsidP="00DB5C0D">
            <w:pPr>
              <w:pStyle w:val="z1Char"/>
              <w:numPr>
                <w:ilvl w:val="0"/>
                <w:numId w:val="4"/>
              </w:numPr>
              <w:tabs>
                <w:tab w:val="left" w:pos="170"/>
              </w:tabs>
              <w:rPr>
                <w:lang w:val="en-US"/>
              </w:rPr>
            </w:pPr>
            <w:r w:rsidRPr="00AE3489">
              <w:rPr>
                <w:lang w:val="en-US"/>
              </w:rPr>
              <w:t>To know the concept of pelvic presentation, multiple pregnancy, pregnancy and birth in case of uterine scarring</w:t>
            </w:r>
          </w:p>
          <w:p w:rsidR="00B93B70" w:rsidRPr="00AE3489" w:rsidRDefault="00B93B70" w:rsidP="00DB5C0D">
            <w:pPr>
              <w:pStyle w:val="z1Char"/>
              <w:numPr>
                <w:ilvl w:val="0"/>
                <w:numId w:val="4"/>
              </w:numPr>
              <w:tabs>
                <w:tab w:val="left" w:pos="170"/>
              </w:tabs>
              <w:rPr>
                <w:lang w:val="en-US"/>
              </w:rPr>
            </w:pPr>
            <w:r w:rsidRPr="00AE3489">
              <w:rPr>
                <w:lang w:val="en-US"/>
              </w:rPr>
              <w:t xml:space="preserve">To know the notion of </w:t>
            </w:r>
            <w:proofErr w:type="spellStart"/>
            <w:r w:rsidRPr="00AE3489">
              <w:rPr>
                <w:lang w:val="en-US"/>
              </w:rPr>
              <w:t>postterm</w:t>
            </w:r>
            <w:proofErr w:type="spellEnd"/>
            <w:r w:rsidRPr="00AE3489">
              <w:rPr>
                <w:lang w:val="en-US"/>
              </w:rPr>
              <w:t xml:space="preserve"> pregnancy and birth, antenatal death of the fetus and induction of labor</w:t>
            </w:r>
          </w:p>
          <w:p w:rsidR="00D875C5" w:rsidRPr="00AE3489" w:rsidRDefault="00481749" w:rsidP="00DB5C0D">
            <w:pPr>
              <w:pStyle w:val="z1Char"/>
              <w:numPr>
                <w:ilvl w:val="0"/>
                <w:numId w:val="4"/>
              </w:numPr>
              <w:tabs>
                <w:tab w:val="left" w:pos="170"/>
              </w:tabs>
              <w:rPr>
                <w:spacing w:val="-4"/>
                <w:lang w:val="en-US"/>
              </w:rPr>
            </w:pPr>
            <w:r>
              <w:rPr>
                <w:lang w:val="en-US"/>
              </w:rPr>
              <w:t xml:space="preserve">To know </w:t>
            </w:r>
            <w:proofErr w:type="spellStart"/>
            <w:r>
              <w:rPr>
                <w:lang w:val="en-US"/>
              </w:rPr>
              <w:t>dy</w:t>
            </w:r>
            <w:r w:rsidR="00B93B70" w:rsidRPr="00AE3489">
              <w:rPr>
                <w:lang w:val="en-US"/>
              </w:rPr>
              <w:t>stocical</w:t>
            </w:r>
            <w:proofErr w:type="spellEnd"/>
            <w:r w:rsidR="00B93B70" w:rsidRPr="00AE3489">
              <w:rPr>
                <w:lang w:val="en-US"/>
              </w:rPr>
              <w:t xml:space="preserve"> birth, </w:t>
            </w:r>
            <w:r w:rsidR="00B93B70" w:rsidRPr="00AE3489">
              <w:rPr>
                <w:lang w:val="en-US" w:eastAsia="ro-RO"/>
              </w:rPr>
              <w:t xml:space="preserve">mechanical dystocia, transversal presentation and deflected presentations of the fetus, shoulder dystocia, dynamic dystocia at birth </w:t>
            </w:r>
          </w:p>
          <w:p w:rsidR="00B93B70" w:rsidRPr="00AE3489" w:rsidRDefault="00B93B70" w:rsidP="00DB5C0D">
            <w:pPr>
              <w:pStyle w:val="z1Char"/>
              <w:numPr>
                <w:ilvl w:val="0"/>
                <w:numId w:val="4"/>
              </w:numPr>
              <w:tabs>
                <w:tab w:val="left" w:pos="170"/>
              </w:tabs>
              <w:rPr>
                <w:lang w:val="en-US"/>
              </w:rPr>
            </w:pPr>
            <w:r w:rsidRPr="00AE3489">
              <w:rPr>
                <w:lang w:val="en-US"/>
              </w:rPr>
              <w:t>To know maternal and fetal obstetrical trauma</w:t>
            </w:r>
          </w:p>
          <w:p w:rsidR="00B93B70" w:rsidRPr="00AE3489" w:rsidRDefault="00B93B70" w:rsidP="00DB5C0D">
            <w:pPr>
              <w:pStyle w:val="z1Char"/>
              <w:numPr>
                <w:ilvl w:val="0"/>
                <w:numId w:val="4"/>
              </w:numPr>
              <w:tabs>
                <w:tab w:val="left" w:pos="170"/>
              </w:tabs>
              <w:rPr>
                <w:lang w:val="en-US"/>
              </w:rPr>
            </w:pPr>
            <w:r w:rsidRPr="00AE3489">
              <w:rPr>
                <w:lang w:val="en-US"/>
              </w:rPr>
              <w:t>To know the puerperal infections</w:t>
            </w:r>
          </w:p>
          <w:p w:rsidR="00D875C5" w:rsidRPr="00AE3489" w:rsidRDefault="00B93B70" w:rsidP="00DB5C0D">
            <w:pPr>
              <w:pStyle w:val="z1Char"/>
              <w:numPr>
                <w:ilvl w:val="0"/>
                <w:numId w:val="4"/>
              </w:numPr>
              <w:tabs>
                <w:tab w:val="left" w:pos="170"/>
              </w:tabs>
              <w:rPr>
                <w:spacing w:val="-4"/>
                <w:lang w:val="en-US"/>
              </w:rPr>
            </w:pPr>
            <w:r w:rsidRPr="00AE3489">
              <w:rPr>
                <w:lang w:val="en-US"/>
              </w:rPr>
              <w:t xml:space="preserve">To know the techniques and obstetric operative maneuvers, caesarean surgery, forceps, vacuum extraction, versions, </w:t>
            </w:r>
            <w:proofErr w:type="spellStart"/>
            <w:r w:rsidRPr="00AE3489">
              <w:rPr>
                <w:lang w:val="en-US"/>
              </w:rPr>
              <w:t>embryotomies</w:t>
            </w:r>
            <w:proofErr w:type="spellEnd"/>
            <w:r w:rsidRPr="00AE3489">
              <w:rPr>
                <w:lang w:val="en-US"/>
              </w:rPr>
              <w:t xml:space="preserve"> </w:t>
            </w:r>
          </w:p>
          <w:p w:rsidR="00B93B70" w:rsidRPr="00AE3489" w:rsidRDefault="00B93B70" w:rsidP="00DB5C0D">
            <w:pPr>
              <w:pStyle w:val="z1Char"/>
              <w:numPr>
                <w:ilvl w:val="0"/>
                <w:numId w:val="4"/>
              </w:numPr>
              <w:tabs>
                <w:tab w:val="left" w:pos="170"/>
              </w:tabs>
              <w:rPr>
                <w:lang w:val="en-US"/>
              </w:rPr>
            </w:pPr>
            <w:r w:rsidRPr="00AE3489">
              <w:rPr>
                <w:lang w:val="en-US"/>
              </w:rPr>
              <w:lastRenderedPageBreak/>
              <w:t>To know the thromboembolic complications during pregnancy, birth and post-partum, amniotic fluid embolism and vital support of the pregnant woman</w:t>
            </w:r>
          </w:p>
          <w:p w:rsidR="00B93B70" w:rsidRPr="00AE3489" w:rsidRDefault="00B93B70" w:rsidP="00DB5C0D">
            <w:pPr>
              <w:pStyle w:val="z1Char"/>
              <w:numPr>
                <w:ilvl w:val="0"/>
                <w:numId w:val="4"/>
              </w:numPr>
              <w:tabs>
                <w:tab w:val="left" w:pos="170"/>
              </w:tabs>
              <w:rPr>
                <w:lang w:val="en-US"/>
              </w:rPr>
            </w:pPr>
            <w:r w:rsidRPr="00AE3489">
              <w:rPr>
                <w:lang w:val="en-US"/>
              </w:rPr>
              <w:t xml:space="preserve">To be aware of obstetric bleedings, DIC syndrome in obstetrics and </w:t>
            </w:r>
            <w:r w:rsidR="00481749" w:rsidRPr="00AE3489">
              <w:rPr>
                <w:lang w:val="en-US"/>
              </w:rPr>
              <w:t>hemorrhagic</w:t>
            </w:r>
            <w:r w:rsidRPr="00AE3489">
              <w:rPr>
                <w:lang w:val="en-US"/>
              </w:rPr>
              <w:t xml:space="preserve"> shock</w:t>
            </w:r>
          </w:p>
          <w:p w:rsidR="00D875C5" w:rsidRPr="00AE3489" w:rsidRDefault="00B93B70" w:rsidP="00DB5C0D">
            <w:pPr>
              <w:pStyle w:val="z1Char"/>
              <w:numPr>
                <w:ilvl w:val="0"/>
                <w:numId w:val="4"/>
              </w:numPr>
              <w:tabs>
                <w:tab w:val="left" w:pos="170"/>
              </w:tabs>
              <w:rPr>
                <w:spacing w:val="-4"/>
                <w:lang w:val="en-US"/>
              </w:rPr>
            </w:pPr>
            <w:r w:rsidRPr="00AE3489">
              <w:rPr>
                <w:lang w:val="en-US"/>
              </w:rPr>
              <w:t>To know the hypertensive conditions during pregnancy, preeclampsia/eclampsia and HELLP Syndrome</w:t>
            </w:r>
          </w:p>
        </w:tc>
        <w:tc>
          <w:tcPr>
            <w:tcW w:w="2925" w:type="dxa"/>
            <w:tcBorders>
              <w:top w:val="single" w:sz="4" w:space="0" w:color="auto"/>
              <w:left w:val="single" w:sz="4" w:space="0" w:color="auto"/>
              <w:bottom w:val="single" w:sz="4" w:space="0" w:color="auto"/>
              <w:right w:val="single" w:sz="4" w:space="0" w:color="auto"/>
            </w:tcBorders>
          </w:tcPr>
          <w:p w:rsidR="005E62A3" w:rsidRPr="00AE3489" w:rsidRDefault="009C24DE" w:rsidP="009C24DE">
            <w:pPr>
              <w:rPr>
                <w:iCs/>
                <w:color w:val="000000"/>
                <w:spacing w:val="-4"/>
                <w:sz w:val="22"/>
                <w:szCs w:val="22"/>
                <w:lang w:val="en-US"/>
              </w:rPr>
            </w:pPr>
            <w:r w:rsidRPr="00AE3489">
              <w:rPr>
                <w:iCs/>
                <w:color w:val="000000"/>
                <w:spacing w:val="-4"/>
                <w:sz w:val="22"/>
                <w:szCs w:val="22"/>
                <w:lang w:val="en-US"/>
              </w:rPr>
              <w:lastRenderedPageBreak/>
              <w:t>Premature birth</w:t>
            </w:r>
          </w:p>
          <w:p w:rsidR="009C24DE" w:rsidRPr="00AE3489" w:rsidRDefault="009C24DE" w:rsidP="009C24DE">
            <w:pPr>
              <w:rPr>
                <w:iCs/>
                <w:color w:val="000000"/>
                <w:spacing w:val="-4"/>
                <w:sz w:val="22"/>
                <w:szCs w:val="22"/>
                <w:lang w:val="en-US"/>
              </w:rPr>
            </w:pPr>
          </w:p>
          <w:p w:rsidR="005E62A3" w:rsidRPr="00AE3489" w:rsidRDefault="009C24DE" w:rsidP="009C24DE">
            <w:pPr>
              <w:rPr>
                <w:iCs/>
                <w:color w:val="000000"/>
                <w:spacing w:val="-4"/>
                <w:sz w:val="22"/>
                <w:szCs w:val="22"/>
                <w:lang w:val="en-US"/>
              </w:rPr>
            </w:pPr>
            <w:r w:rsidRPr="00AE3489">
              <w:rPr>
                <w:iCs/>
                <w:color w:val="000000"/>
                <w:spacing w:val="-4"/>
                <w:sz w:val="22"/>
                <w:szCs w:val="22"/>
                <w:lang w:val="en-US"/>
              </w:rPr>
              <w:t>I</w:t>
            </w:r>
            <w:r w:rsidR="005E62A3" w:rsidRPr="00AE3489">
              <w:rPr>
                <w:iCs/>
                <w:color w:val="000000"/>
                <w:spacing w:val="-4"/>
                <w:sz w:val="22"/>
                <w:szCs w:val="22"/>
                <w:lang w:val="en-US"/>
              </w:rPr>
              <w:t>ntrauterin</w:t>
            </w:r>
            <w:r w:rsidRPr="00AE3489">
              <w:rPr>
                <w:iCs/>
                <w:color w:val="000000"/>
                <w:spacing w:val="-4"/>
                <w:sz w:val="22"/>
                <w:szCs w:val="22"/>
                <w:lang w:val="en-US"/>
              </w:rPr>
              <w:t>e retarded development of the</w:t>
            </w:r>
            <w:r w:rsidR="005E62A3" w:rsidRPr="00AE3489">
              <w:rPr>
                <w:iCs/>
                <w:color w:val="000000"/>
                <w:spacing w:val="-4"/>
                <w:sz w:val="22"/>
                <w:szCs w:val="22"/>
                <w:lang w:val="en-US"/>
              </w:rPr>
              <w:t xml:space="preserve"> f</w:t>
            </w:r>
            <w:r w:rsidRPr="00AE3489">
              <w:rPr>
                <w:iCs/>
                <w:color w:val="000000"/>
                <w:spacing w:val="-4"/>
                <w:sz w:val="22"/>
                <w:szCs w:val="22"/>
                <w:lang w:val="en-US"/>
              </w:rPr>
              <w:t>e</w:t>
            </w:r>
            <w:r w:rsidR="005E62A3" w:rsidRPr="00AE3489">
              <w:rPr>
                <w:iCs/>
                <w:color w:val="000000"/>
                <w:spacing w:val="-4"/>
                <w:sz w:val="22"/>
                <w:szCs w:val="22"/>
                <w:lang w:val="en-US"/>
              </w:rPr>
              <w:t>tu</w:t>
            </w:r>
            <w:r w:rsidRPr="00AE3489">
              <w:rPr>
                <w:iCs/>
                <w:color w:val="000000"/>
                <w:spacing w:val="-4"/>
                <w:sz w:val="22"/>
                <w:szCs w:val="22"/>
                <w:lang w:val="en-US"/>
              </w:rPr>
              <w:t>s</w:t>
            </w:r>
          </w:p>
          <w:p w:rsidR="005E62A3" w:rsidRPr="00AE3489" w:rsidRDefault="005E62A3" w:rsidP="009C24DE">
            <w:pPr>
              <w:rPr>
                <w:iCs/>
                <w:color w:val="000000"/>
                <w:spacing w:val="-4"/>
                <w:sz w:val="22"/>
                <w:szCs w:val="22"/>
                <w:lang w:val="en-US"/>
              </w:rPr>
            </w:pPr>
          </w:p>
          <w:p w:rsidR="005E62A3" w:rsidRPr="00AE3489" w:rsidRDefault="009C24DE" w:rsidP="009C24DE">
            <w:pPr>
              <w:rPr>
                <w:iCs/>
                <w:color w:val="000000"/>
                <w:spacing w:val="-4"/>
                <w:sz w:val="22"/>
                <w:szCs w:val="22"/>
                <w:lang w:val="en-US"/>
              </w:rPr>
            </w:pPr>
            <w:r w:rsidRPr="00AE3489">
              <w:rPr>
                <w:iCs/>
                <w:color w:val="000000"/>
                <w:spacing w:val="-4"/>
                <w:sz w:val="22"/>
                <w:szCs w:val="22"/>
                <w:lang w:val="en-US"/>
              </w:rPr>
              <w:t>Chronic pathology and pregnancy</w:t>
            </w:r>
          </w:p>
          <w:p w:rsidR="009C24DE" w:rsidRPr="00AE3489" w:rsidRDefault="009C24DE" w:rsidP="009C24DE">
            <w:pPr>
              <w:rPr>
                <w:iCs/>
                <w:color w:val="000000"/>
                <w:spacing w:val="-4"/>
                <w:sz w:val="22"/>
                <w:szCs w:val="22"/>
                <w:lang w:val="en-US"/>
              </w:rPr>
            </w:pPr>
          </w:p>
          <w:p w:rsidR="005E62A3" w:rsidRPr="00AE3489" w:rsidRDefault="009C24DE" w:rsidP="009C24DE">
            <w:pPr>
              <w:rPr>
                <w:iCs/>
                <w:color w:val="000000"/>
                <w:spacing w:val="-4"/>
                <w:sz w:val="22"/>
                <w:szCs w:val="22"/>
                <w:lang w:val="en-US"/>
              </w:rPr>
            </w:pPr>
            <w:r w:rsidRPr="00AE3489">
              <w:rPr>
                <w:iCs/>
                <w:color w:val="000000"/>
                <w:spacing w:val="-4"/>
                <w:sz w:val="22"/>
                <w:szCs w:val="22"/>
                <w:lang w:val="en-US"/>
              </w:rPr>
              <w:t>The multiple pregnancy</w:t>
            </w:r>
          </w:p>
          <w:p w:rsidR="009C24DE" w:rsidRPr="00AE3489" w:rsidRDefault="009C24DE" w:rsidP="009C24DE">
            <w:pPr>
              <w:rPr>
                <w:iCs/>
                <w:color w:val="000000"/>
                <w:spacing w:val="-4"/>
                <w:sz w:val="22"/>
                <w:szCs w:val="22"/>
                <w:lang w:val="en-US"/>
              </w:rPr>
            </w:pPr>
          </w:p>
          <w:p w:rsidR="005E62A3" w:rsidRPr="00AE3489" w:rsidRDefault="009C24DE" w:rsidP="009C24DE">
            <w:pPr>
              <w:rPr>
                <w:iCs/>
                <w:color w:val="000000"/>
                <w:spacing w:val="-4"/>
                <w:sz w:val="22"/>
                <w:szCs w:val="22"/>
                <w:lang w:val="en-US"/>
              </w:rPr>
            </w:pPr>
            <w:r w:rsidRPr="00AE3489">
              <w:rPr>
                <w:iCs/>
                <w:color w:val="000000"/>
                <w:spacing w:val="-4"/>
                <w:sz w:val="22"/>
                <w:szCs w:val="22"/>
                <w:lang w:val="en-US"/>
              </w:rPr>
              <w:t>The pelvic presentation</w:t>
            </w:r>
          </w:p>
          <w:p w:rsidR="009C24DE" w:rsidRPr="00AE3489" w:rsidRDefault="009C24DE" w:rsidP="009C24DE">
            <w:pPr>
              <w:rPr>
                <w:iCs/>
                <w:color w:val="000000"/>
                <w:spacing w:val="-4"/>
                <w:sz w:val="22"/>
                <w:szCs w:val="22"/>
                <w:lang w:val="en-US"/>
              </w:rPr>
            </w:pPr>
          </w:p>
          <w:p w:rsidR="005E62A3" w:rsidRPr="00AE3489" w:rsidRDefault="009C24DE" w:rsidP="009C24DE">
            <w:pPr>
              <w:rPr>
                <w:iCs/>
                <w:color w:val="000000"/>
                <w:spacing w:val="-4"/>
                <w:sz w:val="22"/>
                <w:szCs w:val="22"/>
                <w:lang w:val="en-US"/>
              </w:rPr>
            </w:pPr>
            <w:r w:rsidRPr="00AE3489">
              <w:rPr>
                <w:iCs/>
                <w:color w:val="000000"/>
                <w:spacing w:val="-4"/>
                <w:sz w:val="22"/>
                <w:szCs w:val="22"/>
                <w:lang w:val="en-US"/>
              </w:rPr>
              <w:t xml:space="preserve">The </w:t>
            </w:r>
            <w:proofErr w:type="spellStart"/>
            <w:r w:rsidRPr="00AE3489">
              <w:rPr>
                <w:iCs/>
                <w:color w:val="000000"/>
                <w:spacing w:val="-4"/>
                <w:sz w:val="22"/>
                <w:szCs w:val="22"/>
                <w:lang w:val="en-US"/>
              </w:rPr>
              <w:t>postterm</w:t>
            </w:r>
            <w:proofErr w:type="spellEnd"/>
            <w:r w:rsidRPr="00AE3489">
              <w:rPr>
                <w:iCs/>
                <w:color w:val="000000"/>
                <w:spacing w:val="-4"/>
                <w:sz w:val="22"/>
                <w:szCs w:val="22"/>
                <w:lang w:val="en-US"/>
              </w:rPr>
              <w:t xml:space="preserve"> pregnancy</w:t>
            </w:r>
          </w:p>
          <w:p w:rsidR="009C24DE" w:rsidRPr="00AE3489" w:rsidRDefault="009C24DE" w:rsidP="009C24DE">
            <w:pPr>
              <w:rPr>
                <w:iCs/>
                <w:color w:val="000000"/>
                <w:spacing w:val="-4"/>
                <w:sz w:val="22"/>
                <w:szCs w:val="22"/>
                <w:lang w:val="en-US"/>
              </w:rPr>
            </w:pPr>
          </w:p>
          <w:p w:rsidR="005E62A3" w:rsidRPr="00AE3489" w:rsidRDefault="009C24DE" w:rsidP="009C24DE">
            <w:pPr>
              <w:rPr>
                <w:iCs/>
                <w:color w:val="000000"/>
                <w:spacing w:val="-4"/>
                <w:sz w:val="22"/>
                <w:szCs w:val="22"/>
                <w:lang w:val="en-US"/>
              </w:rPr>
            </w:pPr>
            <w:r w:rsidRPr="00AE3489">
              <w:rPr>
                <w:iCs/>
                <w:color w:val="000000"/>
                <w:spacing w:val="-4"/>
                <w:sz w:val="22"/>
                <w:szCs w:val="22"/>
                <w:lang w:val="en-US"/>
              </w:rPr>
              <w:t>Dynamic and mechanical d</w:t>
            </w:r>
            <w:r w:rsidR="004044D9">
              <w:rPr>
                <w:iCs/>
                <w:color w:val="000000"/>
                <w:spacing w:val="-4"/>
                <w:sz w:val="22"/>
                <w:szCs w:val="22"/>
                <w:lang w:val="en-US"/>
              </w:rPr>
              <w:t>y</w:t>
            </w:r>
            <w:r w:rsidRPr="00AE3489">
              <w:rPr>
                <w:iCs/>
                <w:color w:val="000000"/>
                <w:spacing w:val="-4"/>
                <w:sz w:val="22"/>
                <w:szCs w:val="22"/>
                <w:lang w:val="en-US"/>
              </w:rPr>
              <w:t>stocia at birth</w:t>
            </w:r>
          </w:p>
          <w:p w:rsidR="009C24DE" w:rsidRPr="00AE3489" w:rsidRDefault="009C24DE" w:rsidP="009C24DE">
            <w:pPr>
              <w:rPr>
                <w:iCs/>
                <w:color w:val="000000"/>
                <w:spacing w:val="-4"/>
                <w:sz w:val="22"/>
                <w:szCs w:val="22"/>
                <w:lang w:val="en-US"/>
              </w:rPr>
            </w:pPr>
          </w:p>
          <w:p w:rsidR="005E62A3" w:rsidRPr="00AE3489" w:rsidRDefault="009C24DE" w:rsidP="009C24DE">
            <w:pPr>
              <w:rPr>
                <w:iCs/>
                <w:color w:val="000000"/>
                <w:spacing w:val="-4"/>
                <w:sz w:val="22"/>
                <w:szCs w:val="22"/>
                <w:lang w:val="en-US"/>
              </w:rPr>
            </w:pPr>
            <w:r w:rsidRPr="00AE3489">
              <w:rPr>
                <w:iCs/>
                <w:color w:val="000000"/>
                <w:spacing w:val="-4"/>
                <w:sz w:val="22"/>
                <w:szCs w:val="22"/>
                <w:lang w:val="en-US"/>
              </w:rPr>
              <w:t>O</w:t>
            </w:r>
            <w:r w:rsidR="005E62A3" w:rsidRPr="00AE3489">
              <w:rPr>
                <w:iCs/>
                <w:color w:val="000000"/>
                <w:spacing w:val="-4"/>
                <w:sz w:val="22"/>
                <w:szCs w:val="22"/>
                <w:lang w:val="en-US"/>
              </w:rPr>
              <w:t>bstetrical</w:t>
            </w:r>
            <w:r w:rsidRPr="00AE3489">
              <w:rPr>
                <w:iCs/>
                <w:color w:val="000000"/>
                <w:spacing w:val="-4"/>
                <w:sz w:val="22"/>
                <w:szCs w:val="22"/>
                <w:lang w:val="en-US"/>
              </w:rPr>
              <w:t xml:space="preserve"> trauma</w:t>
            </w:r>
          </w:p>
          <w:p w:rsidR="005E62A3" w:rsidRPr="00AE3489" w:rsidRDefault="005E62A3" w:rsidP="009C24DE">
            <w:pPr>
              <w:rPr>
                <w:iCs/>
                <w:color w:val="000000"/>
                <w:spacing w:val="-4"/>
                <w:sz w:val="22"/>
                <w:szCs w:val="22"/>
                <w:lang w:val="en-US"/>
              </w:rPr>
            </w:pPr>
          </w:p>
          <w:p w:rsidR="005E62A3" w:rsidRPr="00AE3489" w:rsidRDefault="009C24DE" w:rsidP="009C24DE">
            <w:pPr>
              <w:rPr>
                <w:iCs/>
                <w:color w:val="000000"/>
                <w:spacing w:val="-4"/>
                <w:sz w:val="22"/>
                <w:szCs w:val="22"/>
                <w:lang w:val="en-US"/>
              </w:rPr>
            </w:pPr>
            <w:r w:rsidRPr="00AE3489">
              <w:rPr>
                <w:iCs/>
                <w:color w:val="000000"/>
                <w:spacing w:val="-4"/>
                <w:sz w:val="22"/>
                <w:szCs w:val="22"/>
                <w:lang w:val="en-US"/>
              </w:rPr>
              <w:t>Obstetric surgical techniques</w:t>
            </w:r>
          </w:p>
          <w:p w:rsidR="009C24DE" w:rsidRPr="00AE3489" w:rsidRDefault="009C24DE" w:rsidP="009C24DE">
            <w:pPr>
              <w:rPr>
                <w:iCs/>
                <w:color w:val="000000"/>
                <w:spacing w:val="-4"/>
                <w:sz w:val="22"/>
                <w:szCs w:val="22"/>
                <w:lang w:val="en-US"/>
              </w:rPr>
            </w:pPr>
          </w:p>
          <w:p w:rsidR="005E62A3" w:rsidRPr="00AE3489" w:rsidRDefault="009C24DE" w:rsidP="009C24DE">
            <w:pPr>
              <w:rPr>
                <w:iCs/>
                <w:color w:val="000000"/>
                <w:spacing w:val="-4"/>
                <w:sz w:val="22"/>
                <w:szCs w:val="22"/>
                <w:lang w:val="en-US"/>
              </w:rPr>
            </w:pPr>
            <w:r w:rsidRPr="00AE3489">
              <w:rPr>
                <w:iCs/>
                <w:color w:val="000000"/>
                <w:spacing w:val="-4"/>
                <w:sz w:val="22"/>
                <w:szCs w:val="22"/>
                <w:lang w:val="en-US"/>
              </w:rPr>
              <w:t>P</w:t>
            </w:r>
            <w:r w:rsidR="00C21A23" w:rsidRPr="00AE3489">
              <w:rPr>
                <w:iCs/>
                <w:color w:val="000000"/>
                <w:spacing w:val="-4"/>
                <w:sz w:val="22"/>
                <w:szCs w:val="22"/>
                <w:lang w:val="en-US"/>
              </w:rPr>
              <w:t>uerperal</w:t>
            </w:r>
            <w:r w:rsidRPr="00AE3489">
              <w:rPr>
                <w:iCs/>
                <w:color w:val="000000"/>
                <w:spacing w:val="-4"/>
                <w:sz w:val="22"/>
                <w:szCs w:val="22"/>
                <w:lang w:val="en-US"/>
              </w:rPr>
              <w:t xml:space="preserve"> infections</w:t>
            </w:r>
          </w:p>
          <w:p w:rsidR="00C21A23" w:rsidRPr="00AE3489" w:rsidRDefault="00C21A23" w:rsidP="009C24DE">
            <w:pPr>
              <w:rPr>
                <w:iCs/>
                <w:color w:val="000000"/>
                <w:spacing w:val="-4"/>
                <w:sz w:val="22"/>
                <w:szCs w:val="22"/>
                <w:lang w:val="en-US"/>
              </w:rPr>
            </w:pPr>
          </w:p>
          <w:p w:rsidR="00C21A23" w:rsidRPr="00AE3489" w:rsidRDefault="009C24DE" w:rsidP="009C24DE">
            <w:pPr>
              <w:rPr>
                <w:iCs/>
                <w:color w:val="000000"/>
                <w:spacing w:val="-4"/>
                <w:sz w:val="22"/>
                <w:szCs w:val="22"/>
                <w:lang w:val="en-US"/>
              </w:rPr>
            </w:pPr>
            <w:r w:rsidRPr="00AE3489">
              <w:rPr>
                <w:iCs/>
                <w:color w:val="000000"/>
                <w:spacing w:val="-4"/>
                <w:sz w:val="22"/>
                <w:szCs w:val="22"/>
                <w:lang w:val="en-US"/>
              </w:rPr>
              <w:t>Obstetric bleedings</w:t>
            </w:r>
          </w:p>
          <w:p w:rsidR="00C21A23" w:rsidRPr="00AE3489" w:rsidRDefault="00C21A23" w:rsidP="009C24DE">
            <w:pPr>
              <w:rPr>
                <w:iCs/>
                <w:color w:val="000000"/>
                <w:spacing w:val="-4"/>
                <w:sz w:val="22"/>
                <w:szCs w:val="22"/>
                <w:lang w:val="en-US"/>
              </w:rPr>
            </w:pPr>
          </w:p>
          <w:p w:rsidR="00C21A23" w:rsidRPr="00AE3489" w:rsidRDefault="009C24DE" w:rsidP="009C24DE">
            <w:pPr>
              <w:rPr>
                <w:iCs/>
                <w:color w:val="000000"/>
                <w:spacing w:val="-4"/>
                <w:sz w:val="22"/>
                <w:szCs w:val="22"/>
                <w:lang w:val="en-US"/>
              </w:rPr>
            </w:pPr>
            <w:r w:rsidRPr="00AE3489">
              <w:rPr>
                <w:iCs/>
                <w:color w:val="000000"/>
                <w:spacing w:val="-4"/>
                <w:sz w:val="22"/>
                <w:szCs w:val="22"/>
                <w:lang w:val="en-US"/>
              </w:rPr>
              <w:lastRenderedPageBreak/>
              <w:t>H</w:t>
            </w:r>
            <w:r w:rsidRPr="00AE3489">
              <w:rPr>
                <w:lang w:val="en-US"/>
              </w:rPr>
              <w:t>ypertensive conditions during pregnancy</w:t>
            </w:r>
          </w:p>
        </w:tc>
      </w:tr>
      <w:tr w:rsidR="003F3EBD" w:rsidRPr="000249BB" w:rsidTr="00965478">
        <w:trPr>
          <w:trHeight w:val="247"/>
          <w:jc w:val="center"/>
        </w:trPr>
        <w:tc>
          <w:tcPr>
            <w:tcW w:w="10230" w:type="dxa"/>
            <w:gridSpan w:val="2"/>
            <w:tcBorders>
              <w:top w:val="single" w:sz="4" w:space="0" w:color="auto"/>
              <w:left w:val="single" w:sz="4" w:space="0" w:color="auto"/>
              <w:bottom w:val="single" w:sz="4" w:space="0" w:color="auto"/>
              <w:right w:val="single" w:sz="4" w:space="0" w:color="auto"/>
            </w:tcBorders>
          </w:tcPr>
          <w:p w:rsidR="003F3EBD" w:rsidRPr="00AE3489" w:rsidRDefault="003F3EBD" w:rsidP="009C24DE">
            <w:pPr>
              <w:tabs>
                <w:tab w:val="left" w:pos="170"/>
              </w:tabs>
              <w:jc w:val="both"/>
              <w:rPr>
                <w:b/>
                <w:bCs/>
                <w:color w:val="000000"/>
                <w:spacing w:val="-4"/>
                <w:sz w:val="22"/>
                <w:szCs w:val="22"/>
                <w:lang w:val="en-US"/>
              </w:rPr>
            </w:pPr>
            <w:r w:rsidRPr="00AE3489">
              <w:rPr>
                <w:b/>
                <w:bCs/>
                <w:color w:val="000000"/>
                <w:spacing w:val="-4"/>
                <w:sz w:val="22"/>
                <w:szCs w:val="22"/>
                <w:lang w:val="en-US"/>
              </w:rPr>
              <w:lastRenderedPageBreak/>
              <w:t xml:space="preserve"> 3.</w:t>
            </w:r>
            <w:r w:rsidR="009C24DE" w:rsidRPr="00AE3489">
              <w:rPr>
                <w:b/>
                <w:bCs/>
                <w:color w:val="000000"/>
                <w:spacing w:val="-4"/>
                <w:sz w:val="22"/>
                <w:szCs w:val="22"/>
                <w:lang w:val="en-US"/>
              </w:rPr>
              <w:t xml:space="preserve"> </w:t>
            </w:r>
            <w:proofErr w:type="spellStart"/>
            <w:r w:rsidR="009C24DE" w:rsidRPr="00AE3489">
              <w:rPr>
                <w:b/>
                <w:bCs/>
                <w:color w:val="000000"/>
                <w:spacing w:val="-4"/>
                <w:sz w:val="22"/>
                <w:szCs w:val="22"/>
                <w:lang w:val="en-US"/>
              </w:rPr>
              <w:t>Endocrinological</w:t>
            </w:r>
            <w:proofErr w:type="spellEnd"/>
            <w:r w:rsidR="009C24DE" w:rsidRPr="00AE3489">
              <w:rPr>
                <w:b/>
                <w:bCs/>
                <w:color w:val="000000"/>
                <w:spacing w:val="-4"/>
                <w:sz w:val="22"/>
                <w:szCs w:val="22"/>
                <w:lang w:val="en-US"/>
              </w:rPr>
              <w:t xml:space="preserve"> gynecology, gynecological inflammatory pathologies, contraception and the sterile couple</w:t>
            </w:r>
          </w:p>
        </w:tc>
      </w:tr>
      <w:tr w:rsidR="003F3EBD" w:rsidRPr="00AE3489" w:rsidTr="006B3B2C">
        <w:trPr>
          <w:trHeight w:val="349"/>
          <w:jc w:val="center"/>
        </w:trPr>
        <w:tc>
          <w:tcPr>
            <w:tcW w:w="7305" w:type="dxa"/>
            <w:tcBorders>
              <w:top w:val="single" w:sz="4" w:space="0" w:color="auto"/>
              <w:left w:val="single" w:sz="4" w:space="0" w:color="auto"/>
              <w:bottom w:val="single" w:sz="4" w:space="0" w:color="auto"/>
              <w:right w:val="single" w:sz="4" w:space="0" w:color="auto"/>
            </w:tcBorders>
          </w:tcPr>
          <w:p w:rsidR="009C24DE" w:rsidRPr="00AE3489" w:rsidRDefault="009C24DE" w:rsidP="00DB5C0D">
            <w:pPr>
              <w:pStyle w:val="z1Char"/>
              <w:numPr>
                <w:ilvl w:val="0"/>
                <w:numId w:val="18"/>
              </w:numPr>
              <w:tabs>
                <w:tab w:val="left" w:pos="170"/>
              </w:tabs>
              <w:rPr>
                <w:lang w:val="en-US"/>
              </w:rPr>
            </w:pPr>
            <w:r w:rsidRPr="00AE3489">
              <w:rPr>
                <w:lang w:val="en-US"/>
              </w:rPr>
              <w:t xml:space="preserve">To know the neuro-hormonal </w:t>
            </w:r>
            <w:r w:rsidR="00C33CDE" w:rsidRPr="00AE3489">
              <w:rPr>
                <w:lang w:val="en-US"/>
              </w:rPr>
              <w:t>adjustment</w:t>
            </w:r>
            <w:r w:rsidRPr="00AE3489">
              <w:rPr>
                <w:lang w:val="en-US"/>
              </w:rPr>
              <w:t xml:space="preserve"> of the menstrual cycle, menstrual disorders and abnormal uterine bleedings</w:t>
            </w:r>
          </w:p>
          <w:p w:rsidR="009C24DE" w:rsidRPr="00AE3489" w:rsidRDefault="009C24DE" w:rsidP="00DB5C0D">
            <w:pPr>
              <w:pStyle w:val="z1Char"/>
              <w:numPr>
                <w:ilvl w:val="0"/>
                <w:numId w:val="18"/>
              </w:numPr>
              <w:tabs>
                <w:tab w:val="left" w:pos="170"/>
              </w:tabs>
              <w:rPr>
                <w:lang w:val="en-US"/>
              </w:rPr>
            </w:pPr>
            <w:r w:rsidRPr="00AE3489">
              <w:rPr>
                <w:lang w:val="en-US"/>
              </w:rPr>
              <w:t>To know the menstrual cycle disorders, amenorrhea, dysmenorrhea</w:t>
            </w:r>
          </w:p>
          <w:p w:rsidR="009C24DE" w:rsidRPr="00AE3489" w:rsidRDefault="009C24DE" w:rsidP="00DB5C0D">
            <w:pPr>
              <w:pStyle w:val="z1Char"/>
              <w:numPr>
                <w:ilvl w:val="0"/>
                <w:numId w:val="18"/>
              </w:numPr>
              <w:tabs>
                <w:tab w:val="left" w:pos="170"/>
              </w:tabs>
              <w:rPr>
                <w:lang w:val="en-US"/>
              </w:rPr>
            </w:pPr>
            <w:r w:rsidRPr="00AE3489">
              <w:rPr>
                <w:lang w:val="en-US"/>
              </w:rPr>
              <w:t>To know the physiological stages in female puberty development and pediatric gynecology</w:t>
            </w:r>
          </w:p>
          <w:p w:rsidR="009C24DE" w:rsidRPr="00AE3489" w:rsidRDefault="009C24DE" w:rsidP="00DB5C0D">
            <w:pPr>
              <w:pStyle w:val="z1Char"/>
              <w:numPr>
                <w:ilvl w:val="0"/>
                <w:numId w:val="18"/>
              </w:numPr>
              <w:tabs>
                <w:tab w:val="left" w:pos="170"/>
              </w:tabs>
              <w:rPr>
                <w:lang w:val="en-US"/>
              </w:rPr>
            </w:pPr>
            <w:r w:rsidRPr="00AE3489">
              <w:rPr>
                <w:lang w:val="en-US"/>
              </w:rPr>
              <w:t xml:space="preserve">To know the notions of </w:t>
            </w:r>
            <w:proofErr w:type="spellStart"/>
            <w:r w:rsidRPr="00AE3489">
              <w:rPr>
                <w:lang w:val="en-US"/>
              </w:rPr>
              <w:t>hyperandrogenism</w:t>
            </w:r>
            <w:proofErr w:type="spellEnd"/>
            <w:r w:rsidRPr="00AE3489">
              <w:rPr>
                <w:lang w:val="en-US"/>
              </w:rPr>
              <w:t xml:space="preserve"> and polycystic ovary syndrome</w:t>
            </w:r>
          </w:p>
          <w:p w:rsidR="009C24DE" w:rsidRPr="00AE3489" w:rsidRDefault="009C24DE" w:rsidP="00DB5C0D">
            <w:pPr>
              <w:pStyle w:val="z1Char"/>
              <w:numPr>
                <w:ilvl w:val="0"/>
                <w:numId w:val="18"/>
              </w:numPr>
              <w:tabs>
                <w:tab w:val="left" w:pos="170"/>
              </w:tabs>
              <w:rPr>
                <w:lang w:val="en-US"/>
              </w:rPr>
            </w:pPr>
            <w:r w:rsidRPr="00AE3489">
              <w:rPr>
                <w:lang w:val="en-US"/>
              </w:rPr>
              <w:t>To know the notions of menopause, hormone replacement therapy</w:t>
            </w:r>
          </w:p>
          <w:p w:rsidR="009C24DE" w:rsidRPr="00AE3489" w:rsidRDefault="009C24DE" w:rsidP="00DB5C0D">
            <w:pPr>
              <w:pStyle w:val="z1Char"/>
              <w:numPr>
                <w:ilvl w:val="0"/>
                <w:numId w:val="18"/>
              </w:numPr>
              <w:tabs>
                <w:tab w:val="left" w:pos="170"/>
              </w:tabs>
              <w:rPr>
                <w:lang w:val="en-US"/>
              </w:rPr>
            </w:pPr>
            <w:r w:rsidRPr="00AE3489">
              <w:rPr>
                <w:lang w:val="en-US"/>
              </w:rPr>
              <w:t>To know the pelvic inflammatory disease, sexually transmitted diseases</w:t>
            </w:r>
          </w:p>
          <w:p w:rsidR="007E6968" w:rsidRPr="00AE3489" w:rsidRDefault="009C24DE" w:rsidP="00DB5C0D">
            <w:pPr>
              <w:pStyle w:val="z1Char"/>
              <w:numPr>
                <w:ilvl w:val="0"/>
                <w:numId w:val="18"/>
              </w:numPr>
              <w:tabs>
                <w:tab w:val="left" w:pos="170"/>
              </w:tabs>
              <w:rPr>
                <w:spacing w:val="-4"/>
                <w:lang w:val="en-US"/>
              </w:rPr>
            </w:pPr>
            <w:r w:rsidRPr="00AE3489">
              <w:rPr>
                <w:lang w:val="en-US"/>
              </w:rPr>
              <w:t xml:space="preserve">To know the methods of family planning, contraception, the notion of infertile couple </w:t>
            </w:r>
          </w:p>
        </w:tc>
        <w:tc>
          <w:tcPr>
            <w:tcW w:w="2925" w:type="dxa"/>
            <w:tcBorders>
              <w:top w:val="single" w:sz="4" w:space="0" w:color="auto"/>
              <w:left w:val="single" w:sz="4" w:space="0" w:color="auto"/>
              <w:bottom w:val="single" w:sz="4" w:space="0" w:color="auto"/>
              <w:right w:val="single" w:sz="4" w:space="0" w:color="auto"/>
            </w:tcBorders>
          </w:tcPr>
          <w:p w:rsidR="009C24DE" w:rsidRPr="00AE3489" w:rsidRDefault="009C24DE" w:rsidP="009C24DE">
            <w:pPr>
              <w:tabs>
                <w:tab w:val="left" w:pos="170"/>
              </w:tabs>
              <w:jc w:val="both"/>
              <w:rPr>
                <w:iCs/>
                <w:color w:val="000000"/>
                <w:spacing w:val="-4"/>
                <w:sz w:val="22"/>
                <w:szCs w:val="22"/>
                <w:lang w:val="en-US"/>
              </w:rPr>
            </w:pPr>
            <w:r w:rsidRPr="00AE3489">
              <w:rPr>
                <w:iCs/>
                <w:color w:val="000000"/>
                <w:spacing w:val="-4"/>
                <w:sz w:val="22"/>
                <w:szCs w:val="22"/>
                <w:lang w:val="en-US"/>
              </w:rPr>
              <w:t xml:space="preserve">Neuro-hormonal </w:t>
            </w:r>
            <w:r w:rsidR="00C33CDE" w:rsidRPr="00AE3489">
              <w:rPr>
                <w:iCs/>
                <w:color w:val="000000"/>
                <w:spacing w:val="-4"/>
                <w:sz w:val="22"/>
                <w:szCs w:val="22"/>
                <w:lang w:val="en-US"/>
              </w:rPr>
              <w:t>adjustment</w:t>
            </w:r>
            <w:r w:rsidRPr="00AE3489">
              <w:rPr>
                <w:iCs/>
                <w:color w:val="000000"/>
                <w:spacing w:val="-4"/>
                <w:sz w:val="22"/>
                <w:szCs w:val="22"/>
                <w:lang w:val="en-US"/>
              </w:rPr>
              <w:t xml:space="preserve"> of the menstrual cycle</w:t>
            </w:r>
          </w:p>
          <w:p w:rsidR="009C24DE" w:rsidRPr="00AE3489" w:rsidRDefault="009C24DE" w:rsidP="009C24DE">
            <w:pPr>
              <w:tabs>
                <w:tab w:val="left" w:pos="170"/>
              </w:tabs>
              <w:jc w:val="both"/>
              <w:rPr>
                <w:iCs/>
                <w:color w:val="000000"/>
                <w:spacing w:val="-4"/>
                <w:sz w:val="22"/>
                <w:szCs w:val="22"/>
                <w:lang w:val="en-US"/>
              </w:rPr>
            </w:pPr>
            <w:r w:rsidRPr="00AE3489">
              <w:rPr>
                <w:iCs/>
                <w:color w:val="000000"/>
                <w:spacing w:val="-4"/>
                <w:sz w:val="22"/>
                <w:szCs w:val="22"/>
                <w:lang w:val="en-US"/>
              </w:rPr>
              <w:t>Physiological stages of female development</w:t>
            </w:r>
          </w:p>
          <w:p w:rsidR="009C24DE" w:rsidRPr="00AE3489" w:rsidRDefault="009C24DE" w:rsidP="009C24DE">
            <w:pPr>
              <w:tabs>
                <w:tab w:val="left" w:pos="170"/>
              </w:tabs>
              <w:jc w:val="both"/>
              <w:rPr>
                <w:iCs/>
                <w:color w:val="000000"/>
                <w:spacing w:val="-4"/>
                <w:sz w:val="22"/>
                <w:szCs w:val="22"/>
                <w:lang w:val="en-US"/>
              </w:rPr>
            </w:pPr>
            <w:r w:rsidRPr="00AE3489">
              <w:rPr>
                <w:iCs/>
                <w:color w:val="000000"/>
                <w:spacing w:val="-4"/>
                <w:sz w:val="22"/>
                <w:szCs w:val="22"/>
                <w:lang w:val="en-US"/>
              </w:rPr>
              <w:t>Hormonal pathologies</w:t>
            </w:r>
          </w:p>
          <w:p w:rsidR="009C24DE" w:rsidRPr="00AE3489" w:rsidRDefault="009C24DE" w:rsidP="009C24DE">
            <w:pPr>
              <w:tabs>
                <w:tab w:val="left" w:pos="170"/>
              </w:tabs>
              <w:jc w:val="both"/>
              <w:rPr>
                <w:iCs/>
                <w:color w:val="000000"/>
                <w:spacing w:val="-4"/>
                <w:sz w:val="22"/>
                <w:szCs w:val="22"/>
                <w:lang w:val="en-US"/>
              </w:rPr>
            </w:pPr>
            <w:r w:rsidRPr="00AE3489">
              <w:rPr>
                <w:iCs/>
                <w:color w:val="000000"/>
                <w:spacing w:val="-4"/>
                <w:sz w:val="22"/>
                <w:szCs w:val="22"/>
                <w:lang w:val="en-US"/>
              </w:rPr>
              <w:t>Pelvic Inflammatory Disease</w:t>
            </w:r>
          </w:p>
          <w:p w:rsidR="009C24DE" w:rsidRPr="00AE3489" w:rsidRDefault="00C33CDE" w:rsidP="009C24DE">
            <w:pPr>
              <w:tabs>
                <w:tab w:val="left" w:pos="170"/>
              </w:tabs>
              <w:jc w:val="both"/>
              <w:rPr>
                <w:iCs/>
                <w:color w:val="000000"/>
                <w:spacing w:val="-4"/>
                <w:sz w:val="22"/>
                <w:szCs w:val="22"/>
                <w:lang w:val="en-US"/>
              </w:rPr>
            </w:pPr>
            <w:r w:rsidRPr="00AE3489">
              <w:rPr>
                <w:iCs/>
                <w:color w:val="000000"/>
                <w:spacing w:val="-4"/>
                <w:sz w:val="22"/>
                <w:szCs w:val="22"/>
                <w:lang w:val="en-US"/>
              </w:rPr>
              <w:t>Family</w:t>
            </w:r>
            <w:r w:rsidR="009C24DE" w:rsidRPr="00AE3489">
              <w:rPr>
                <w:iCs/>
                <w:color w:val="000000"/>
                <w:spacing w:val="-4"/>
                <w:sz w:val="22"/>
                <w:szCs w:val="22"/>
                <w:lang w:val="en-US"/>
              </w:rPr>
              <w:t xml:space="preserve"> planning</w:t>
            </w:r>
          </w:p>
          <w:p w:rsidR="009C24DE" w:rsidRPr="00AE3489" w:rsidRDefault="00C33CDE" w:rsidP="009C24DE">
            <w:pPr>
              <w:tabs>
                <w:tab w:val="left" w:pos="170"/>
              </w:tabs>
              <w:jc w:val="both"/>
              <w:rPr>
                <w:iCs/>
                <w:color w:val="000000"/>
                <w:spacing w:val="-4"/>
                <w:sz w:val="22"/>
                <w:szCs w:val="22"/>
                <w:lang w:val="en-US"/>
              </w:rPr>
            </w:pPr>
            <w:r w:rsidRPr="00AE3489">
              <w:rPr>
                <w:iCs/>
                <w:color w:val="000000"/>
                <w:spacing w:val="-4"/>
                <w:sz w:val="22"/>
                <w:szCs w:val="22"/>
                <w:lang w:val="en-US"/>
              </w:rPr>
              <w:t>C</w:t>
            </w:r>
            <w:r w:rsidR="009C24DE" w:rsidRPr="00AE3489">
              <w:rPr>
                <w:iCs/>
                <w:color w:val="000000"/>
                <w:spacing w:val="-4"/>
                <w:sz w:val="22"/>
                <w:szCs w:val="22"/>
                <w:lang w:val="en-US"/>
              </w:rPr>
              <w:t>ontraception</w:t>
            </w:r>
          </w:p>
          <w:p w:rsidR="00FF18C4" w:rsidRPr="00AE3489" w:rsidRDefault="009C24DE" w:rsidP="009C24DE">
            <w:pPr>
              <w:jc w:val="both"/>
              <w:rPr>
                <w:sz w:val="22"/>
                <w:szCs w:val="22"/>
                <w:lang w:val="en-US"/>
              </w:rPr>
            </w:pPr>
            <w:r w:rsidRPr="00AE3489">
              <w:rPr>
                <w:iCs/>
                <w:color w:val="000000"/>
                <w:spacing w:val="-4"/>
                <w:sz w:val="22"/>
                <w:szCs w:val="22"/>
                <w:lang w:val="en-US"/>
              </w:rPr>
              <w:t>The sterile couple</w:t>
            </w:r>
          </w:p>
        </w:tc>
      </w:tr>
      <w:tr w:rsidR="003F3EBD" w:rsidRPr="000249BB" w:rsidTr="00965478">
        <w:trPr>
          <w:trHeight w:val="247"/>
          <w:jc w:val="center"/>
        </w:trPr>
        <w:tc>
          <w:tcPr>
            <w:tcW w:w="10230" w:type="dxa"/>
            <w:gridSpan w:val="2"/>
            <w:tcBorders>
              <w:top w:val="single" w:sz="4" w:space="0" w:color="auto"/>
              <w:left w:val="single" w:sz="4" w:space="0" w:color="auto"/>
              <w:bottom w:val="single" w:sz="4" w:space="0" w:color="auto"/>
              <w:right w:val="single" w:sz="4" w:space="0" w:color="auto"/>
            </w:tcBorders>
          </w:tcPr>
          <w:p w:rsidR="003F3EBD" w:rsidRPr="00AE3489" w:rsidRDefault="00D933BF" w:rsidP="00C33CDE">
            <w:pPr>
              <w:tabs>
                <w:tab w:val="left" w:pos="170"/>
              </w:tabs>
              <w:jc w:val="both"/>
              <w:rPr>
                <w:b/>
                <w:bCs/>
                <w:color w:val="000000"/>
                <w:spacing w:val="-4"/>
                <w:sz w:val="22"/>
                <w:szCs w:val="22"/>
                <w:lang w:val="en-US"/>
              </w:rPr>
            </w:pPr>
            <w:r w:rsidRPr="00AE3489">
              <w:rPr>
                <w:b/>
                <w:bCs/>
                <w:color w:val="000000"/>
                <w:spacing w:val="-4"/>
                <w:sz w:val="22"/>
                <w:szCs w:val="22"/>
                <w:lang w:val="en-US"/>
              </w:rPr>
              <w:t xml:space="preserve">4. </w:t>
            </w:r>
            <w:r w:rsidR="00C33CDE" w:rsidRPr="00AE3489">
              <w:rPr>
                <w:b/>
                <w:bCs/>
                <w:color w:val="000000"/>
                <w:spacing w:val="-4"/>
                <w:sz w:val="22"/>
                <w:szCs w:val="22"/>
                <w:lang w:val="en-US"/>
              </w:rPr>
              <w:t>Oncological gynecology and emergencies in gynecology</w:t>
            </w:r>
          </w:p>
        </w:tc>
      </w:tr>
      <w:tr w:rsidR="003F3EBD" w:rsidRPr="00AE3489" w:rsidTr="006B3B2C">
        <w:trPr>
          <w:trHeight w:val="349"/>
          <w:jc w:val="center"/>
        </w:trPr>
        <w:tc>
          <w:tcPr>
            <w:tcW w:w="7305" w:type="dxa"/>
            <w:tcBorders>
              <w:top w:val="single" w:sz="4" w:space="0" w:color="auto"/>
              <w:left w:val="single" w:sz="4" w:space="0" w:color="auto"/>
              <w:bottom w:val="single" w:sz="4" w:space="0" w:color="auto"/>
              <w:right w:val="single" w:sz="4" w:space="0" w:color="auto"/>
            </w:tcBorders>
          </w:tcPr>
          <w:p w:rsidR="00C33CDE" w:rsidRPr="00AE3489" w:rsidRDefault="00C33CDE" w:rsidP="00DB5C0D">
            <w:pPr>
              <w:pStyle w:val="z1Char"/>
              <w:numPr>
                <w:ilvl w:val="0"/>
                <w:numId w:val="19"/>
              </w:numPr>
              <w:tabs>
                <w:tab w:val="left" w:pos="170"/>
              </w:tabs>
              <w:rPr>
                <w:lang w:val="en-US"/>
              </w:rPr>
            </w:pPr>
            <w:r w:rsidRPr="00AE3489">
              <w:rPr>
                <w:lang w:val="en-US"/>
              </w:rPr>
              <w:t>To know the pathology of the ovaries</w:t>
            </w:r>
          </w:p>
          <w:p w:rsidR="00C33CDE" w:rsidRPr="00AE3489" w:rsidRDefault="00C33CDE" w:rsidP="00DB5C0D">
            <w:pPr>
              <w:pStyle w:val="z1Char"/>
              <w:numPr>
                <w:ilvl w:val="0"/>
                <w:numId w:val="19"/>
              </w:numPr>
              <w:tabs>
                <w:tab w:val="left" w:pos="170"/>
              </w:tabs>
              <w:rPr>
                <w:lang w:val="en-US"/>
              </w:rPr>
            </w:pPr>
            <w:r w:rsidRPr="00AE3489">
              <w:rPr>
                <w:lang w:val="en-US"/>
              </w:rPr>
              <w:t>To know the precancerous states and cancer of the vulva, vagina and cervix</w:t>
            </w:r>
          </w:p>
          <w:p w:rsidR="00C33CDE" w:rsidRPr="00AE3489" w:rsidRDefault="00C33CDE" w:rsidP="00DB5C0D">
            <w:pPr>
              <w:pStyle w:val="z1Char"/>
              <w:numPr>
                <w:ilvl w:val="0"/>
                <w:numId w:val="19"/>
              </w:numPr>
              <w:tabs>
                <w:tab w:val="left" w:pos="170"/>
              </w:tabs>
              <w:rPr>
                <w:lang w:val="en-US"/>
              </w:rPr>
            </w:pPr>
            <w:r w:rsidRPr="00AE3489">
              <w:rPr>
                <w:lang w:val="en-US"/>
              </w:rPr>
              <w:t xml:space="preserve">To know uterine </w:t>
            </w:r>
            <w:proofErr w:type="spellStart"/>
            <w:r w:rsidRPr="00AE3489">
              <w:rPr>
                <w:lang w:val="en-US"/>
              </w:rPr>
              <w:t>myoma</w:t>
            </w:r>
            <w:proofErr w:type="spellEnd"/>
            <w:r w:rsidRPr="00AE3489">
              <w:rPr>
                <w:lang w:val="en-US"/>
              </w:rPr>
              <w:t>, endometriosis, endometrial cancer</w:t>
            </w:r>
          </w:p>
          <w:p w:rsidR="007E6968" w:rsidRPr="00AE3489" w:rsidRDefault="00C33CDE" w:rsidP="00DB5C0D">
            <w:pPr>
              <w:pStyle w:val="z1Char"/>
              <w:numPr>
                <w:ilvl w:val="0"/>
                <w:numId w:val="19"/>
              </w:numPr>
              <w:tabs>
                <w:tab w:val="left" w:pos="170"/>
              </w:tabs>
              <w:rPr>
                <w:spacing w:val="-4"/>
                <w:lang w:val="en-US"/>
              </w:rPr>
            </w:pPr>
            <w:r w:rsidRPr="00AE3489">
              <w:rPr>
                <w:lang w:val="en-US"/>
              </w:rPr>
              <w:t>To be aware of the emergency management in gynecology, acute abdomen in gynecology</w:t>
            </w:r>
          </w:p>
        </w:tc>
        <w:tc>
          <w:tcPr>
            <w:tcW w:w="2925" w:type="dxa"/>
            <w:tcBorders>
              <w:top w:val="single" w:sz="4" w:space="0" w:color="auto"/>
              <w:left w:val="single" w:sz="4" w:space="0" w:color="auto"/>
              <w:bottom w:val="single" w:sz="4" w:space="0" w:color="auto"/>
              <w:right w:val="single" w:sz="4" w:space="0" w:color="auto"/>
            </w:tcBorders>
          </w:tcPr>
          <w:p w:rsidR="00C33CDE" w:rsidRPr="00AE3489" w:rsidRDefault="00C33CDE" w:rsidP="00C33CDE">
            <w:pPr>
              <w:tabs>
                <w:tab w:val="left" w:pos="170"/>
              </w:tabs>
              <w:rPr>
                <w:iCs/>
                <w:color w:val="000000"/>
                <w:spacing w:val="-4"/>
                <w:sz w:val="22"/>
                <w:szCs w:val="22"/>
                <w:lang w:val="en-US"/>
              </w:rPr>
            </w:pPr>
            <w:r w:rsidRPr="00AE3489">
              <w:rPr>
                <w:iCs/>
                <w:color w:val="000000"/>
                <w:spacing w:val="-4"/>
                <w:sz w:val="22"/>
                <w:szCs w:val="22"/>
                <w:lang w:val="en-US"/>
              </w:rPr>
              <w:t>Precancerous pathology and cancer of the vulva, vagina and cervix</w:t>
            </w:r>
          </w:p>
          <w:p w:rsidR="00C33CDE" w:rsidRPr="00AE3489" w:rsidRDefault="00C33CDE" w:rsidP="00C33CDE">
            <w:pPr>
              <w:tabs>
                <w:tab w:val="left" w:pos="170"/>
              </w:tabs>
              <w:rPr>
                <w:iCs/>
                <w:color w:val="000000"/>
                <w:spacing w:val="-4"/>
                <w:sz w:val="22"/>
                <w:szCs w:val="22"/>
                <w:lang w:val="en-US"/>
              </w:rPr>
            </w:pPr>
            <w:r w:rsidRPr="00AE3489">
              <w:rPr>
                <w:iCs/>
                <w:color w:val="000000"/>
                <w:spacing w:val="-4"/>
                <w:sz w:val="22"/>
                <w:szCs w:val="22"/>
                <w:lang w:val="en-US"/>
              </w:rPr>
              <w:t>Precancerous pathology and ovarian cancer</w:t>
            </w:r>
          </w:p>
          <w:p w:rsidR="00C33CDE" w:rsidRPr="00AE3489" w:rsidRDefault="00C33CDE" w:rsidP="00C33CDE">
            <w:pPr>
              <w:tabs>
                <w:tab w:val="left" w:pos="170"/>
              </w:tabs>
              <w:rPr>
                <w:iCs/>
                <w:color w:val="000000"/>
                <w:spacing w:val="-4"/>
                <w:sz w:val="22"/>
                <w:szCs w:val="22"/>
                <w:lang w:val="en-US"/>
              </w:rPr>
            </w:pPr>
            <w:r w:rsidRPr="00AE3489">
              <w:rPr>
                <w:iCs/>
                <w:color w:val="000000"/>
                <w:spacing w:val="-4"/>
                <w:sz w:val="22"/>
                <w:szCs w:val="22"/>
                <w:lang w:val="en-US"/>
              </w:rPr>
              <w:t>Precancerous pathology and uterine cancer</w:t>
            </w:r>
          </w:p>
          <w:p w:rsidR="00C86700" w:rsidRPr="00AE3489" w:rsidRDefault="00C33CDE" w:rsidP="00C33CDE">
            <w:pPr>
              <w:rPr>
                <w:sz w:val="22"/>
                <w:szCs w:val="22"/>
                <w:lang w:val="en-US"/>
              </w:rPr>
            </w:pPr>
            <w:r w:rsidRPr="00AE3489">
              <w:rPr>
                <w:iCs/>
                <w:color w:val="000000"/>
                <w:spacing w:val="-4"/>
                <w:sz w:val="22"/>
                <w:szCs w:val="22"/>
                <w:lang w:val="en-US"/>
              </w:rPr>
              <w:t xml:space="preserve">Acute abdomen </w:t>
            </w:r>
            <w:r w:rsidRPr="00AE3489">
              <w:rPr>
                <w:lang w:val="en-US"/>
              </w:rPr>
              <w:t>in gynecology</w:t>
            </w:r>
          </w:p>
        </w:tc>
      </w:tr>
    </w:tbl>
    <w:p w:rsidR="001B13A1" w:rsidRPr="00AE3489" w:rsidRDefault="001B13A1" w:rsidP="006B3B2C">
      <w:pPr>
        <w:widowControl w:val="0"/>
        <w:jc w:val="both"/>
        <w:rPr>
          <w:b/>
          <w:caps/>
          <w:lang w:val="en-US"/>
        </w:rPr>
      </w:pPr>
    </w:p>
    <w:p w:rsidR="006332AA" w:rsidRPr="00AE3489" w:rsidRDefault="00C33CDE" w:rsidP="00DB5C0D">
      <w:pPr>
        <w:pStyle w:val="ListParagraph"/>
        <w:widowControl w:val="0"/>
        <w:numPr>
          <w:ilvl w:val="0"/>
          <w:numId w:val="20"/>
        </w:numPr>
        <w:contextualSpacing w:val="0"/>
        <w:jc w:val="both"/>
        <w:rPr>
          <w:b/>
          <w:caps/>
          <w:lang w:val="en-US"/>
        </w:rPr>
      </w:pPr>
      <w:r w:rsidRPr="00AE3489">
        <w:rPr>
          <w:b/>
          <w:caps/>
          <w:lang w:val="en-US"/>
        </w:rPr>
        <w:t>PROFESSIONAL COMPETENCiES (Specific (CS) AND TRANSVERS</w:t>
      </w:r>
      <w:r w:rsidR="007F470A" w:rsidRPr="00AE3489">
        <w:rPr>
          <w:b/>
          <w:caps/>
          <w:lang w:val="en-US"/>
        </w:rPr>
        <w:t>e</w:t>
      </w:r>
      <w:r w:rsidRPr="00AE3489">
        <w:rPr>
          <w:b/>
          <w:caps/>
          <w:lang w:val="en-US"/>
        </w:rPr>
        <w:t xml:space="preserve"> (CT)) AND Finalities of the study process</w:t>
      </w:r>
    </w:p>
    <w:p w:rsidR="00A63E65" w:rsidRPr="00AE3489" w:rsidRDefault="00C33CDE" w:rsidP="00DB5C0D">
      <w:pPr>
        <w:pStyle w:val="ListParagraph"/>
        <w:widowControl w:val="0"/>
        <w:numPr>
          <w:ilvl w:val="0"/>
          <w:numId w:val="5"/>
        </w:numPr>
        <w:ind w:left="426" w:hanging="284"/>
        <w:contextualSpacing w:val="0"/>
        <w:jc w:val="both"/>
        <w:rPr>
          <w:b/>
          <w:caps/>
          <w:lang w:val="en-US"/>
        </w:rPr>
      </w:pPr>
      <w:r w:rsidRPr="00AE3489">
        <w:rPr>
          <w:b/>
          <w:lang w:val="en-US"/>
        </w:rPr>
        <w:t xml:space="preserve">Professional competencies (specific) (CS) </w:t>
      </w:r>
    </w:p>
    <w:p w:rsidR="007F470A" w:rsidRPr="00AE3489" w:rsidRDefault="007F470A" w:rsidP="007F470A">
      <w:pPr>
        <w:pStyle w:val="ListParagraph"/>
        <w:widowControl w:val="0"/>
        <w:ind w:left="1004"/>
        <w:contextualSpacing w:val="0"/>
        <w:jc w:val="both"/>
        <w:rPr>
          <w:b/>
          <w:caps/>
          <w:lang w:val="en-US"/>
        </w:rPr>
      </w:pPr>
    </w:p>
    <w:p w:rsidR="00E450AC" w:rsidRPr="00AE3489" w:rsidRDefault="007F470A" w:rsidP="00DB5C0D">
      <w:pPr>
        <w:pStyle w:val="a"/>
        <w:numPr>
          <w:ilvl w:val="0"/>
          <w:numId w:val="23"/>
        </w:numPr>
        <w:ind w:left="993" w:hanging="425"/>
        <w:jc w:val="both"/>
        <w:rPr>
          <w:rFonts w:cs="Times New Roman"/>
          <w:color w:val="000000"/>
          <w:lang w:val="en-US" w:eastAsia="en-US"/>
        </w:rPr>
      </w:pPr>
      <w:r w:rsidRPr="00AE3489">
        <w:rPr>
          <w:rFonts w:eastAsia="Times New Roman" w:cs="Times New Roman"/>
          <w:b/>
          <w:bCs/>
          <w:color w:val="000000"/>
          <w:lang w:val="en-US" w:eastAsia="en-US"/>
        </w:rPr>
        <w:t>SC</w:t>
      </w:r>
      <w:r w:rsidR="00E450AC" w:rsidRPr="00AE3489">
        <w:rPr>
          <w:rFonts w:eastAsia="Times New Roman" w:cs="Times New Roman"/>
          <w:b/>
          <w:bCs/>
          <w:color w:val="000000"/>
          <w:lang w:val="en-US" w:eastAsia="en-US"/>
        </w:rPr>
        <w:t>1</w:t>
      </w:r>
      <w:r w:rsidR="00E450AC" w:rsidRPr="00AE3489">
        <w:rPr>
          <w:rFonts w:eastAsia="Times New Roman" w:cs="Times New Roman"/>
          <w:b/>
          <w:color w:val="000000"/>
          <w:lang w:val="en-US" w:eastAsia="en-US"/>
        </w:rPr>
        <w:t>.</w:t>
      </w:r>
      <w:r w:rsidR="00364DF1" w:rsidRPr="00AE3489">
        <w:rPr>
          <w:rFonts w:eastAsia="Times New Roman" w:cs="Times New Roman"/>
          <w:color w:val="000000"/>
          <w:lang w:val="en-US" w:eastAsia="en-US"/>
        </w:rPr>
        <w:t xml:space="preserve"> </w:t>
      </w:r>
      <w:r w:rsidRPr="00AE3489">
        <w:rPr>
          <w:rFonts w:eastAsia="Times New Roman" w:cs="Times New Roman"/>
          <w:color w:val="000000"/>
          <w:lang w:val="en-US" w:eastAsia="en-US"/>
        </w:rPr>
        <w:t>Strong knowledge of the particularities of the structure, development and functioning of the female human organism in various physiological and pathological states</w:t>
      </w:r>
      <w:r w:rsidR="00E450AC" w:rsidRPr="00AE3489">
        <w:rPr>
          <w:rFonts w:eastAsia="Times New Roman" w:cs="Times New Roman"/>
          <w:color w:val="000000"/>
          <w:lang w:val="en-US" w:eastAsia="en-US"/>
        </w:rPr>
        <w:t xml:space="preserve">. </w:t>
      </w:r>
    </w:p>
    <w:p w:rsidR="007F470A" w:rsidRPr="00AE3489" w:rsidRDefault="007F470A" w:rsidP="00DB5C0D">
      <w:pPr>
        <w:pStyle w:val="a"/>
        <w:numPr>
          <w:ilvl w:val="0"/>
          <w:numId w:val="23"/>
        </w:numPr>
        <w:ind w:left="993" w:hanging="426"/>
        <w:jc w:val="both"/>
        <w:rPr>
          <w:rFonts w:eastAsia="Times New Roman" w:cs="Times New Roman"/>
          <w:color w:val="000000"/>
          <w:lang w:val="en-US" w:eastAsia="en-US"/>
        </w:rPr>
      </w:pPr>
      <w:r w:rsidRPr="00AE3489">
        <w:rPr>
          <w:rFonts w:eastAsia="Times New Roman" w:cs="Times New Roman"/>
          <w:b/>
          <w:bCs/>
          <w:color w:val="000000"/>
          <w:lang w:val="en-US" w:eastAsia="en-US"/>
        </w:rPr>
        <w:t>SC</w:t>
      </w:r>
      <w:r w:rsidR="00E450AC" w:rsidRPr="00AE3489">
        <w:rPr>
          <w:rFonts w:eastAsia="Times New Roman" w:cs="Times New Roman"/>
          <w:b/>
          <w:bCs/>
          <w:color w:val="000000"/>
          <w:lang w:val="en-US" w:eastAsia="en-US"/>
        </w:rPr>
        <w:t>2</w:t>
      </w:r>
      <w:r w:rsidR="00E450AC" w:rsidRPr="00AE3489">
        <w:rPr>
          <w:rFonts w:eastAsia="Times New Roman" w:cs="Times New Roman"/>
          <w:b/>
          <w:color w:val="000000"/>
          <w:lang w:val="en-US" w:eastAsia="en-US"/>
        </w:rPr>
        <w:t>.</w:t>
      </w:r>
      <w:r w:rsidR="00E450AC" w:rsidRPr="00AE3489">
        <w:rPr>
          <w:rFonts w:eastAsia="Times New Roman" w:cs="Times New Roman"/>
          <w:color w:val="000000"/>
          <w:lang w:val="en-US" w:eastAsia="en-US"/>
        </w:rPr>
        <w:t xml:space="preserve"> </w:t>
      </w:r>
      <w:r w:rsidRPr="00AE3489">
        <w:rPr>
          <w:rFonts w:eastAsia="Times New Roman" w:cs="Times New Roman"/>
          <w:color w:val="000000"/>
          <w:lang w:val="en-US" w:eastAsia="en-US"/>
        </w:rPr>
        <w:t>Performing various practical maneuvers and procedures for carrying out the professional activities specific to Obstetrics and Gynecology based on the knowledge of the fundamental sciences.</w:t>
      </w:r>
    </w:p>
    <w:p w:rsidR="007F470A" w:rsidRPr="00AE3489" w:rsidRDefault="007F470A" w:rsidP="00DB5C0D">
      <w:pPr>
        <w:pStyle w:val="a"/>
        <w:numPr>
          <w:ilvl w:val="0"/>
          <w:numId w:val="23"/>
        </w:numPr>
        <w:ind w:left="993" w:hanging="425"/>
        <w:jc w:val="both"/>
        <w:rPr>
          <w:rFonts w:eastAsia="Times New Roman" w:cs="Times New Roman"/>
          <w:color w:val="000000"/>
          <w:lang w:val="en-US" w:eastAsia="en-US"/>
        </w:rPr>
      </w:pPr>
      <w:r w:rsidRPr="00AE3489">
        <w:rPr>
          <w:rFonts w:eastAsia="Times New Roman" w:cs="Times New Roman"/>
          <w:b/>
          <w:color w:val="000000"/>
          <w:lang w:val="en-US" w:eastAsia="en-US"/>
        </w:rPr>
        <w:t>SC3</w:t>
      </w:r>
      <w:r w:rsidRPr="00AE3489">
        <w:rPr>
          <w:rFonts w:eastAsia="Times New Roman" w:cs="Times New Roman"/>
          <w:color w:val="000000"/>
          <w:lang w:val="en-US" w:eastAsia="en-US"/>
        </w:rPr>
        <w:t>. Elaboration of the diagnostic, treatment and rehabilitation plan in various pathological situations and selection of appropriate therapeutic procedures for them, including the provision of emergency medical assistance in Obstetrics and Gynecology.</w:t>
      </w:r>
    </w:p>
    <w:p w:rsidR="007F470A" w:rsidRPr="00AE3489" w:rsidRDefault="007F470A" w:rsidP="00DB5C0D">
      <w:pPr>
        <w:pStyle w:val="a"/>
        <w:numPr>
          <w:ilvl w:val="0"/>
          <w:numId w:val="23"/>
        </w:numPr>
        <w:ind w:left="993" w:hanging="426"/>
        <w:jc w:val="both"/>
        <w:rPr>
          <w:rFonts w:eastAsia="Times New Roman" w:cs="Times New Roman"/>
          <w:color w:val="000000"/>
          <w:lang w:val="en-US" w:eastAsia="en-US"/>
        </w:rPr>
      </w:pPr>
      <w:r w:rsidRPr="00AE3489">
        <w:rPr>
          <w:rFonts w:eastAsia="Times New Roman" w:cs="Times New Roman"/>
          <w:b/>
          <w:color w:val="000000"/>
          <w:lang w:val="en-US" w:eastAsia="en-US"/>
        </w:rPr>
        <w:t>SC4.</w:t>
      </w:r>
      <w:r w:rsidRPr="00AE3489">
        <w:rPr>
          <w:rFonts w:eastAsia="Times New Roman" w:cs="Times New Roman"/>
          <w:color w:val="000000"/>
          <w:lang w:val="en-US" w:eastAsia="en-US"/>
        </w:rPr>
        <w:t xml:space="preserve"> Use of medical techniques, instrumental and laboratory investigations to solve specific cases and conduct in Obstetrics and Gynecology.</w:t>
      </w:r>
    </w:p>
    <w:p w:rsidR="007F470A" w:rsidRPr="00AE3489" w:rsidRDefault="007F470A" w:rsidP="00DB5C0D">
      <w:pPr>
        <w:pStyle w:val="a"/>
        <w:numPr>
          <w:ilvl w:val="0"/>
          <w:numId w:val="23"/>
        </w:numPr>
        <w:ind w:left="993" w:hanging="426"/>
        <w:jc w:val="both"/>
        <w:rPr>
          <w:rFonts w:eastAsia="Times New Roman" w:cs="Times New Roman"/>
          <w:color w:val="000000"/>
          <w:lang w:val="en-US" w:eastAsia="en-US"/>
        </w:rPr>
      </w:pPr>
      <w:r w:rsidRPr="00AE3489">
        <w:rPr>
          <w:rFonts w:eastAsia="Times New Roman" w:cs="Times New Roman"/>
          <w:b/>
          <w:color w:val="000000"/>
          <w:lang w:val="en-US" w:eastAsia="en-US"/>
        </w:rPr>
        <w:t>SC5.</w:t>
      </w:r>
      <w:r w:rsidRPr="00AE3489">
        <w:rPr>
          <w:rFonts w:eastAsia="Times New Roman" w:cs="Times New Roman"/>
          <w:color w:val="000000"/>
          <w:lang w:val="en-US" w:eastAsia="en-US"/>
        </w:rPr>
        <w:t xml:space="preserve"> Planning, coordinating and conducting health promotion activities and prophylactic measures for improving women's health at individual and community level.</w:t>
      </w:r>
    </w:p>
    <w:p w:rsidR="00E450AC" w:rsidRPr="00AE3489" w:rsidRDefault="007F470A" w:rsidP="00DB5C0D">
      <w:pPr>
        <w:pStyle w:val="a"/>
        <w:numPr>
          <w:ilvl w:val="0"/>
          <w:numId w:val="23"/>
        </w:numPr>
        <w:ind w:left="993" w:hanging="425"/>
        <w:jc w:val="both"/>
        <w:rPr>
          <w:rFonts w:cs="Times New Roman"/>
          <w:color w:val="000000"/>
          <w:lang w:val="en-US" w:eastAsia="en-US"/>
        </w:rPr>
      </w:pPr>
      <w:r w:rsidRPr="00AE3489">
        <w:rPr>
          <w:rFonts w:eastAsia="Times New Roman" w:cs="Times New Roman"/>
          <w:b/>
          <w:color w:val="000000"/>
          <w:lang w:val="en-US" w:eastAsia="en-US"/>
        </w:rPr>
        <w:t>SC6.</w:t>
      </w:r>
      <w:r w:rsidRPr="00AE3489">
        <w:rPr>
          <w:rFonts w:eastAsia="Times New Roman" w:cs="Times New Roman"/>
          <w:color w:val="000000"/>
          <w:lang w:val="en-US" w:eastAsia="en-US"/>
        </w:rPr>
        <w:t xml:space="preserve"> Evaluating and assuring the quality of medical services in relation to maneuvers, processes and associated treatments in Obstetrics and Gynecology. </w:t>
      </w:r>
    </w:p>
    <w:p w:rsidR="00371BFC" w:rsidRPr="00AE3489" w:rsidRDefault="00371BFC" w:rsidP="00371BFC">
      <w:pPr>
        <w:pStyle w:val="a"/>
        <w:ind w:left="709"/>
        <w:jc w:val="both"/>
        <w:rPr>
          <w:rFonts w:cs="Times New Roman"/>
          <w:color w:val="000000"/>
          <w:lang w:val="en-US" w:eastAsia="en-US"/>
        </w:rPr>
      </w:pPr>
    </w:p>
    <w:p w:rsidR="00A63E65" w:rsidRPr="00AE3489" w:rsidRDefault="007F470A" w:rsidP="00DB5C0D">
      <w:pPr>
        <w:pStyle w:val="ListParagraph"/>
        <w:widowControl w:val="0"/>
        <w:numPr>
          <w:ilvl w:val="0"/>
          <w:numId w:val="5"/>
        </w:numPr>
        <w:ind w:left="426" w:hanging="284"/>
        <w:contextualSpacing w:val="0"/>
        <w:jc w:val="both"/>
        <w:rPr>
          <w:b/>
          <w:lang w:val="en-US"/>
        </w:rPr>
      </w:pPr>
      <w:r w:rsidRPr="00AE3489">
        <w:rPr>
          <w:b/>
          <w:lang w:val="en-US"/>
        </w:rPr>
        <w:lastRenderedPageBreak/>
        <w:t>Transverse c</w:t>
      </w:r>
      <w:r w:rsidR="00A63E65" w:rsidRPr="00AE3489">
        <w:rPr>
          <w:b/>
          <w:lang w:val="en-US"/>
        </w:rPr>
        <w:t>ompeten</w:t>
      </w:r>
      <w:r w:rsidRPr="00AE3489">
        <w:rPr>
          <w:b/>
          <w:lang w:val="en-US"/>
        </w:rPr>
        <w:t>cies</w:t>
      </w:r>
      <w:r w:rsidR="00A63E65" w:rsidRPr="00AE3489">
        <w:rPr>
          <w:b/>
          <w:lang w:val="en-US"/>
        </w:rPr>
        <w:t xml:space="preserve"> (</w:t>
      </w:r>
      <w:r w:rsidR="00A63E65" w:rsidRPr="00AE3489">
        <w:rPr>
          <w:b/>
          <w:caps/>
          <w:lang w:val="en-US"/>
        </w:rPr>
        <w:t>ct</w:t>
      </w:r>
      <w:r w:rsidR="00A63E65" w:rsidRPr="00AE3489">
        <w:rPr>
          <w:b/>
          <w:lang w:val="en-US"/>
        </w:rPr>
        <w:t>)</w:t>
      </w:r>
    </w:p>
    <w:p w:rsidR="00E450AC" w:rsidRPr="00AE3489" w:rsidRDefault="00E450AC" w:rsidP="00DB5C0D">
      <w:pPr>
        <w:pStyle w:val="a"/>
        <w:numPr>
          <w:ilvl w:val="0"/>
          <w:numId w:val="6"/>
        </w:numPr>
        <w:ind w:left="709" w:hanging="283"/>
        <w:jc w:val="both"/>
        <w:rPr>
          <w:rFonts w:cs="Times New Roman"/>
          <w:color w:val="000000"/>
          <w:lang w:val="en-US" w:eastAsia="en-US"/>
        </w:rPr>
      </w:pPr>
      <w:r w:rsidRPr="00AE3489">
        <w:rPr>
          <w:rFonts w:eastAsia="Times New Roman" w:cs="Times New Roman"/>
          <w:b/>
          <w:bCs/>
          <w:color w:val="000000"/>
          <w:lang w:val="en-US" w:eastAsia="en-US"/>
        </w:rPr>
        <w:t>T</w:t>
      </w:r>
      <w:r w:rsidR="007F470A" w:rsidRPr="00AE3489">
        <w:rPr>
          <w:rFonts w:eastAsia="Times New Roman" w:cs="Times New Roman"/>
          <w:b/>
          <w:bCs/>
          <w:color w:val="000000"/>
          <w:lang w:val="en-US" w:eastAsia="en-US"/>
        </w:rPr>
        <w:t>C</w:t>
      </w:r>
      <w:r w:rsidRPr="00AE3489">
        <w:rPr>
          <w:rFonts w:eastAsia="Times New Roman" w:cs="Times New Roman"/>
          <w:b/>
          <w:bCs/>
          <w:color w:val="000000"/>
          <w:lang w:val="en-US" w:eastAsia="en-US"/>
        </w:rPr>
        <w:t>1.</w:t>
      </w:r>
      <w:r w:rsidRPr="00AE3489">
        <w:rPr>
          <w:rFonts w:eastAsia="Times New Roman" w:cs="Times New Roman"/>
          <w:color w:val="000000"/>
          <w:lang w:val="en-US" w:eastAsia="en-US"/>
        </w:rPr>
        <w:t xml:space="preserve"> </w:t>
      </w:r>
      <w:r w:rsidR="009479C9" w:rsidRPr="00AE3489">
        <w:rPr>
          <w:rFonts w:eastAsia="Times New Roman" w:cs="Times New Roman"/>
          <w:color w:val="000000"/>
          <w:lang w:val="en-US" w:eastAsia="en-US"/>
        </w:rPr>
        <w:t xml:space="preserve">The responsible execution of professional obligations by applying the values and norms of professional ethics, as well as the provisions of the legislation in force. Promoting logical reasoning, practical applicability, assessment and self-assessment in decision-making; </w:t>
      </w:r>
    </w:p>
    <w:p w:rsidR="00E450AC" w:rsidRPr="00AE3489" w:rsidRDefault="00E450AC" w:rsidP="00DB5C0D">
      <w:pPr>
        <w:pStyle w:val="a"/>
        <w:numPr>
          <w:ilvl w:val="0"/>
          <w:numId w:val="6"/>
        </w:numPr>
        <w:ind w:left="709" w:hanging="283"/>
        <w:jc w:val="both"/>
        <w:rPr>
          <w:rFonts w:cs="Times New Roman"/>
          <w:color w:val="000000"/>
          <w:lang w:val="en-US" w:eastAsia="en-US"/>
        </w:rPr>
      </w:pPr>
      <w:r w:rsidRPr="00AE3489">
        <w:rPr>
          <w:rFonts w:eastAsia="Times New Roman" w:cs="Times New Roman"/>
          <w:b/>
          <w:bCs/>
          <w:color w:val="000000"/>
          <w:lang w:val="en-US" w:eastAsia="en-US"/>
        </w:rPr>
        <w:t>T</w:t>
      </w:r>
      <w:r w:rsidR="007F470A" w:rsidRPr="00AE3489">
        <w:rPr>
          <w:rFonts w:eastAsia="Times New Roman" w:cs="Times New Roman"/>
          <w:b/>
          <w:bCs/>
          <w:color w:val="000000"/>
          <w:lang w:val="en-US" w:eastAsia="en-US"/>
        </w:rPr>
        <w:t>C</w:t>
      </w:r>
      <w:r w:rsidRPr="00AE3489">
        <w:rPr>
          <w:rFonts w:eastAsia="Times New Roman" w:cs="Times New Roman"/>
          <w:b/>
          <w:bCs/>
          <w:color w:val="000000"/>
          <w:lang w:val="en-US" w:eastAsia="en-US"/>
        </w:rPr>
        <w:t>2.</w:t>
      </w:r>
      <w:r w:rsidRPr="00AE3489">
        <w:rPr>
          <w:rFonts w:eastAsia="Times New Roman" w:cs="Times New Roman"/>
          <w:color w:val="000000"/>
          <w:lang w:val="en-US" w:eastAsia="en-US"/>
        </w:rPr>
        <w:t xml:space="preserve"> </w:t>
      </w:r>
      <w:r w:rsidR="009479C9" w:rsidRPr="00AE3489">
        <w:rPr>
          <w:rFonts w:eastAsia="Times New Roman" w:cs="Times New Roman"/>
          <w:color w:val="000000"/>
          <w:lang w:val="en-US" w:eastAsia="en-US"/>
        </w:rPr>
        <w:t xml:space="preserve">Performing activities and exercising the roles specific to team work in various medical institutions. Promoting the spirit of initiative, dialogue, cooperation, positive attitude and respect for others, empathy, altruism and continuous improvement of their own activity; </w:t>
      </w:r>
    </w:p>
    <w:p w:rsidR="00371BFC" w:rsidRPr="00AE3489" w:rsidRDefault="00E450AC" w:rsidP="00DB5C0D">
      <w:pPr>
        <w:pStyle w:val="a"/>
        <w:numPr>
          <w:ilvl w:val="0"/>
          <w:numId w:val="6"/>
        </w:numPr>
        <w:ind w:left="709" w:hanging="283"/>
        <w:jc w:val="both"/>
        <w:rPr>
          <w:b/>
          <w:lang w:val="en-US"/>
        </w:rPr>
      </w:pPr>
      <w:r w:rsidRPr="00AE3489">
        <w:rPr>
          <w:rFonts w:eastAsia="Times New Roman" w:cs="Times New Roman"/>
          <w:b/>
          <w:bCs/>
          <w:color w:val="000000"/>
          <w:lang w:val="en-US" w:eastAsia="en-US"/>
        </w:rPr>
        <w:t>T</w:t>
      </w:r>
      <w:r w:rsidR="007F470A" w:rsidRPr="00AE3489">
        <w:rPr>
          <w:rFonts w:eastAsia="Times New Roman" w:cs="Times New Roman"/>
          <w:b/>
          <w:bCs/>
          <w:color w:val="000000"/>
          <w:lang w:val="en-US" w:eastAsia="en-US"/>
        </w:rPr>
        <w:t>C</w:t>
      </w:r>
      <w:r w:rsidRPr="00AE3489">
        <w:rPr>
          <w:rFonts w:eastAsia="Times New Roman" w:cs="Times New Roman"/>
          <w:b/>
          <w:bCs/>
          <w:color w:val="000000"/>
          <w:lang w:val="en-US" w:eastAsia="en-US"/>
        </w:rPr>
        <w:t>3.</w:t>
      </w:r>
      <w:r w:rsidRPr="00AE3489">
        <w:rPr>
          <w:rFonts w:eastAsia="Times New Roman" w:cs="Times New Roman"/>
          <w:color w:val="000000"/>
          <w:lang w:val="en-US" w:eastAsia="en-US"/>
        </w:rPr>
        <w:t xml:space="preserve"> </w:t>
      </w:r>
      <w:r w:rsidR="009479C9" w:rsidRPr="00AE3489">
        <w:rPr>
          <w:rFonts w:eastAsia="Times New Roman" w:cs="Times New Roman"/>
          <w:color w:val="000000"/>
          <w:lang w:val="en-US" w:eastAsia="en-US"/>
        </w:rPr>
        <w:t xml:space="preserve">Objective self-evaluation of the need for continuous professional training in order to provide quality services and to adapt to the dynamics of health policy requirements and for personal and professional development. Effective use of language skills, knowledge in information technologies, research and communication skills. </w:t>
      </w:r>
    </w:p>
    <w:p w:rsidR="00D83076" w:rsidRPr="00AE3489" w:rsidRDefault="00A63E65" w:rsidP="00DB5C0D">
      <w:pPr>
        <w:pStyle w:val="ListParagraph"/>
        <w:widowControl w:val="0"/>
        <w:numPr>
          <w:ilvl w:val="0"/>
          <w:numId w:val="5"/>
        </w:numPr>
        <w:ind w:left="426" w:hanging="284"/>
        <w:contextualSpacing w:val="0"/>
        <w:jc w:val="both"/>
        <w:rPr>
          <w:b/>
          <w:lang w:val="en-US"/>
        </w:rPr>
      </w:pPr>
      <w:r w:rsidRPr="00AE3489">
        <w:rPr>
          <w:b/>
          <w:lang w:val="en-US"/>
        </w:rPr>
        <w:t>Finalit</w:t>
      </w:r>
      <w:r w:rsidR="00C33CDE" w:rsidRPr="00AE3489">
        <w:rPr>
          <w:b/>
          <w:lang w:val="en-US"/>
        </w:rPr>
        <w:t>ies of the study process</w:t>
      </w:r>
    </w:p>
    <w:p w:rsidR="009D0713" w:rsidRPr="00AE3489" w:rsidRDefault="009D0713" w:rsidP="00DB5C0D">
      <w:pPr>
        <w:pStyle w:val="z1Char"/>
        <w:numPr>
          <w:ilvl w:val="0"/>
          <w:numId w:val="5"/>
        </w:numPr>
        <w:tabs>
          <w:tab w:val="left" w:pos="170"/>
        </w:tabs>
        <w:rPr>
          <w:lang w:val="en-US"/>
        </w:rPr>
      </w:pPr>
      <w:r w:rsidRPr="00AE3489">
        <w:rPr>
          <w:lang w:val="en-US"/>
        </w:rPr>
        <w:t>To know the physiology and pathology of neuro-hormonal adjustment of the menstrual cycle, menstrual disorders and abnormal uterine bleedings</w:t>
      </w:r>
    </w:p>
    <w:p w:rsidR="009D0713" w:rsidRPr="00AE3489" w:rsidRDefault="009D0713" w:rsidP="00DB5C0D">
      <w:pPr>
        <w:pStyle w:val="z1Char"/>
        <w:numPr>
          <w:ilvl w:val="0"/>
          <w:numId w:val="5"/>
        </w:numPr>
        <w:tabs>
          <w:tab w:val="left" w:pos="170"/>
        </w:tabs>
        <w:rPr>
          <w:lang w:val="en-US"/>
        </w:rPr>
      </w:pPr>
      <w:r w:rsidRPr="00AE3489">
        <w:rPr>
          <w:lang w:val="en-US"/>
        </w:rPr>
        <w:t>To be able to perform and interpret a special gynecological examination.</w:t>
      </w:r>
    </w:p>
    <w:p w:rsidR="009D0713" w:rsidRPr="00AE3489" w:rsidRDefault="009D0713" w:rsidP="00DB5C0D">
      <w:pPr>
        <w:pStyle w:val="z1Char"/>
        <w:numPr>
          <w:ilvl w:val="0"/>
          <w:numId w:val="5"/>
        </w:numPr>
        <w:tabs>
          <w:tab w:val="left" w:pos="170"/>
        </w:tabs>
        <w:rPr>
          <w:lang w:val="en-US"/>
        </w:rPr>
      </w:pPr>
      <w:r w:rsidRPr="00AE3489">
        <w:rPr>
          <w:lang w:val="en-US"/>
        </w:rPr>
        <w:t>To know the physiological stages in female body development and evolution</w:t>
      </w:r>
    </w:p>
    <w:p w:rsidR="00B163BA" w:rsidRPr="00AE3489" w:rsidRDefault="009D0713" w:rsidP="00DB5C0D">
      <w:pPr>
        <w:pStyle w:val="z1Char"/>
        <w:numPr>
          <w:ilvl w:val="0"/>
          <w:numId w:val="5"/>
        </w:numPr>
        <w:tabs>
          <w:tab w:val="left" w:pos="170"/>
        </w:tabs>
        <w:rPr>
          <w:spacing w:val="-4"/>
          <w:sz w:val="24"/>
          <w:szCs w:val="24"/>
          <w:lang w:val="en-US"/>
        </w:rPr>
      </w:pPr>
      <w:r w:rsidRPr="00AE3489">
        <w:rPr>
          <w:lang w:val="en-US"/>
        </w:rPr>
        <w:t xml:space="preserve">To know the methods of family planning and contraception </w:t>
      </w:r>
    </w:p>
    <w:p w:rsidR="009D0713" w:rsidRPr="00AE3489" w:rsidRDefault="009D0713" w:rsidP="00DB5C0D">
      <w:pPr>
        <w:pStyle w:val="z1Char"/>
        <w:numPr>
          <w:ilvl w:val="0"/>
          <w:numId w:val="5"/>
        </w:numPr>
        <w:tabs>
          <w:tab w:val="left" w:pos="170"/>
        </w:tabs>
        <w:rPr>
          <w:spacing w:val="-4"/>
          <w:sz w:val="24"/>
          <w:szCs w:val="24"/>
          <w:lang w:val="en-US"/>
        </w:rPr>
      </w:pPr>
      <w:r w:rsidRPr="00AE3489">
        <w:rPr>
          <w:spacing w:val="-4"/>
          <w:sz w:val="24"/>
          <w:szCs w:val="24"/>
          <w:lang w:val="en-US"/>
        </w:rPr>
        <w:t>To know basic gynecological pathologies, their symptoms and their treatment.</w:t>
      </w:r>
    </w:p>
    <w:p w:rsidR="009D0713" w:rsidRPr="00AE3489" w:rsidRDefault="009D0713" w:rsidP="00DB5C0D">
      <w:pPr>
        <w:pStyle w:val="z1Char"/>
        <w:numPr>
          <w:ilvl w:val="0"/>
          <w:numId w:val="5"/>
        </w:numPr>
        <w:tabs>
          <w:tab w:val="left" w:pos="170"/>
        </w:tabs>
        <w:rPr>
          <w:spacing w:val="-4"/>
          <w:sz w:val="24"/>
          <w:szCs w:val="24"/>
          <w:lang w:val="en-US"/>
        </w:rPr>
      </w:pPr>
      <w:r w:rsidRPr="00AE3489">
        <w:rPr>
          <w:spacing w:val="-4"/>
          <w:sz w:val="24"/>
          <w:szCs w:val="24"/>
          <w:lang w:val="en-US"/>
        </w:rPr>
        <w:t>To be able to determine the diagnosis of pelvic inflammatory disease, sexually transmitted diseases and their principles of treatment.</w:t>
      </w:r>
    </w:p>
    <w:p w:rsidR="009D0713" w:rsidRPr="00AE3489" w:rsidRDefault="009D0713" w:rsidP="00DB5C0D">
      <w:pPr>
        <w:pStyle w:val="z1Char"/>
        <w:numPr>
          <w:ilvl w:val="0"/>
          <w:numId w:val="5"/>
        </w:numPr>
        <w:tabs>
          <w:tab w:val="left" w:pos="170"/>
        </w:tabs>
        <w:rPr>
          <w:spacing w:val="-4"/>
          <w:sz w:val="24"/>
          <w:szCs w:val="24"/>
          <w:lang w:val="en-US"/>
        </w:rPr>
      </w:pPr>
      <w:r w:rsidRPr="00AE3489">
        <w:rPr>
          <w:spacing w:val="-4"/>
          <w:sz w:val="24"/>
          <w:szCs w:val="24"/>
          <w:lang w:val="en-US"/>
        </w:rPr>
        <w:t>To be able to appreciate the cases of acute gynecological abdomen and their management.</w:t>
      </w:r>
    </w:p>
    <w:p w:rsidR="009D0713" w:rsidRPr="00AE3489" w:rsidRDefault="009D0713" w:rsidP="00DB5C0D">
      <w:pPr>
        <w:pStyle w:val="z1Char"/>
        <w:numPr>
          <w:ilvl w:val="0"/>
          <w:numId w:val="5"/>
        </w:numPr>
        <w:tabs>
          <w:tab w:val="left" w:pos="170"/>
        </w:tabs>
        <w:rPr>
          <w:spacing w:val="-4"/>
          <w:sz w:val="24"/>
          <w:szCs w:val="24"/>
          <w:lang w:val="en-US"/>
        </w:rPr>
      </w:pPr>
      <w:r w:rsidRPr="00AE3489">
        <w:rPr>
          <w:spacing w:val="-4"/>
          <w:sz w:val="24"/>
          <w:szCs w:val="24"/>
          <w:lang w:val="en-US"/>
        </w:rPr>
        <w:t>To know the physiology of normal pregnancy and the morphological changes of the maternal body during pregnancy.</w:t>
      </w:r>
    </w:p>
    <w:p w:rsidR="009D0713" w:rsidRPr="00AE3489" w:rsidRDefault="009D0713" w:rsidP="00DB5C0D">
      <w:pPr>
        <w:pStyle w:val="z1Char"/>
        <w:numPr>
          <w:ilvl w:val="0"/>
          <w:numId w:val="5"/>
        </w:numPr>
        <w:tabs>
          <w:tab w:val="left" w:pos="170"/>
        </w:tabs>
        <w:rPr>
          <w:spacing w:val="-4"/>
          <w:sz w:val="24"/>
          <w:szCs w:val="24"/>
          <w:lang w:val="en-US"/>
        </w:rPr>
      </w:pPr>
      <w:r w:rsidRPr="00AE3489">
        <w:rPr>
          <w:spacing w:val="-4"/>
          <w:sz w:val="24"/>
          <w:szCs w:val="24"/>
          <w:lang w:val="en-US"/>
        </w:rPr>
        <w:t xml:space="preserve">To know the ways of </w:t>
      </w:r>
      <w:proofErr w:type="spellStart"/>
      <w:r w:rsidRPr="00AE3489">
        <w:rPr>
          <w:spacing w:val="-4"/>
          <w:sz w:val="24"/>
          <w:szCs w:val="24"/>
          <w:lang w:val="en-US"/>
        </w:rPr>
        <w:t>preconceptional</w:t>
      </w:r>
      <w:proofErr w:type="spellEnd"/>
      <w:r w:rsidRPr="00AE3489">
        <w:rPr>
          <w:spacing w:val="-4"/>
          <w:sz w:val="24"/>
          <w:szCs w:val="24"/>
          <w:lang w:val="en-US"/>
        </w:rPr>
        <w:t xml:space="preserve"> and antenatal assistance.</w:t>
      </w:r>
    </w:p>
    <w:p w:rsidR="009D0713" w:rsidRPr="00AE3489" w:rsidRDefault="009D0713" w:rsidP="00DB5C0D">
      <w:pPr>
        <w:pStyle w:val="z1Char"/>
        <w:numPr>
          <w:ilvl w:val="0"/>
          <w:numId w:val="5"/>
        </w:numPr>
        <w:tabs>
          <w:tab w:val="left" w:pos="170"/>
        </w:tabs>
        <w:rPr>
          <w:spacing w:val="-4"/>
          <w:sz w:val="24"/>
          <w:szCs w:val="24"/>
          <w:lang w:val="en-US"/>
        </w:rPr>
      </w:pPr>
      <w:r w:rsidRPr="00AE3489">
        <w:rPr>
          <w:spacing w:val="-4"/>
          <w:sz w:val="24"/>
          <w:szCs w:val="24"/>
          <w:lang w:val="en-US"/>
        </w:rPr>
        <w:t>To be able to perform the obstetrical clinical examination and to be familiar with the diagnostic criteria for pregnancy.</w:t>
      </w:r>
    </w:p>
    <w:p w:rsidR="009D0713" w:rsidRPr="00AE3489" w:rsidRDefault="009D0713" w:rsidP="00DB5C0D">
      <w:pPr>
        <w:pStyle w:val="z1Char"/>
        <w:numPr>
          <w:ilvl w:val="0"/>
          <w:numId w:val="5"/>
        </w:numPr>
        <w:tabs>
          <w:tab w:val="left" w:pos="170"/>
        </w:tabs>
        <w:rPr>
          <w:spacing w:val="-4"/>
          <w:sz w:val="24"/>
          <w:szCs w:val="24"/>
          <w:lang w:val="en-US"/>
        </w:rPr>
      </w:pPr>
      <w:r w:rsidRPr="00AE3489">
        <w:rPr>
          <w:spacing w:val="-4"/>
          <w:sz w:val="24"/>
          <w:szCs w:val="24"/>
          <w:lang w:val="en-US"/>
        </w:rPr>
        <w:t>To be able to attend a physiological birth and provide primary care for the newborn.</w:t>
      </w:r>
    </w:p>
    <w:p w:rsidR="009D0713" w:rsidRPr="00AE3489" w:rsidRDefault="009D0713" w:rsidP="00DB5C0D">
      <w:pPr>
        <w:pStyle w:val="z1Char"/>
        <w:numPr>
          <w:ilvl w:val="0"/>
          <w:numId w:val="5"/>
        </w:numPr>
        <w:tabs>
          <w:tab w:val="left" w:pos="170"/>
        </w:tabs>
        <w:rPr>
          <w:spacing w:val="-4"/>
          <w:sz w:val="24"/>
          <w:szCs w:val="24"/>
          <w:lang w:val="en-US"/>
        </w:rPr>
      </w:pPr>
      <w:r w:rsidRPr="00AE3489">
        <w:rPr>
          <w:spacing w:val="-4"/>
          <w:sz w:val="24"/>
          <w:szCs w:val="24"/>
          <w:lang w:val="en-US"/>
        </w:rPr>
        <w:t>To know the peculiarities of evolution of the births associated with chronic pathology.</w:t>
      </w:r>
    </w:p>
    <w:p w:rsidR="009D0713" w:rsidRPr="00AE3489" w:rsidRDefault="009D0713" w:rsidP="00DB5C0D">
      <w:pPr>
        <w:pStyle w:val="z1Char"/>
        <w:numPr>
          <w:ilvl w:val="0"/>
          <w:numId w:val="5"/>
        </w:numPr>
        <w:tabs>
          <w:tab w:val="left" w:pos="170"/>
        </w:tabs>
        <w:rPr>
          <w:spacing w:val="-4"/>
          <w:sz w:val="24"/>
          <w:szCs w:val="24"/>
          <w:lang w:val="en-US"/>
        </w:rPr>
      </w:pPr>
      <w:r w:rsidRPr="00AE3489">
        <w:rPr>
          <w:spacing w:val="-4"/>
          <w:sz w:val="24"/>
          <w:szCs w:val="24"/>
          <w:lang w:val="en-US"/>
        </w:rPr>
        <w:t xml:space="preserve">To be able to identify obstetric </w:t>
      </w:r>
      <w:proofErr w:type="gramStart"/>
      <w:r w:rsidRPr="00AE3489">
        <w:rPr>
          <w:spacing w:val="-4"/>
          <w:sz w:val="24"/>
          <w:szCs w:val="24"/>
          <w:lang w:val="en-US"/>
        </w:rPr>
        <w:t>emergency situations</w:t>
      </w:r>
      <w:proofErr w:type="gramEnd"/>
      <w:r w:rsidRPr="00AE3489">
        <w:rPr>
          <w:spacing w:val="-4"/>
          <w:sz w:val="24"/>
          <w:szCs w:val="24"/>
          <w:lang w:val="en-US"/>
        </w:rPr>
        <w:t xml:space="preserve"> (obstetric bleeding, pregnancy-related hypertensive conditions, amniotic fluid embolism, umbilical cord prolapse, septic states, etc.) and to know how to manage them.</w:t>
      </w:r>
    </w:p>
    <w:p w:rsidR="009D0713" w:rsidRPr="00AE3489" w:rsidRDefault="009D0713" w:rsidP="00DB5C0D">
      <w:pPr>
        <w:pStyle w:val="z1Char"/>
        <w:numPr>
          <w:ilvl w:val="0"/>
          <w:numId w:val="5"/>
        </w:numPr>
        <w:tabs>
          <w:tab w:val="left" w:pos="170"/>
        </w:tabs>
        <w:rPr>
          <w:spacing w:val="-4"/>
          <w:sz w:val="24"/>
          <w:szCs w:val="24"/>
          <w:lang w:val="en-US"/>
        </w:rPr>
      </w:pPr>
      <w:r w:rsidRPr="00AE3489">
        <w:rPr>
          <w:spacing w:val="-4"/>
          <w:sz w:val="24"/>
          <w:szCs w:val="24"/>
          <w:lang w:val="en-US"/>
        </w:rPr>
        <w:t>To be able to determine situations of pathological evolution of pregnancy and to know the tactics of behavior and treatment.</w:t>
      </w:r>
    </w:p>
    <w:p w:rsidR="00B163BA" w:rsidRPr="00AE3489" w:rsidRDefault="00B163BA" w:rsidP="006B3B2C">
      <w:pPr>
        <w:pStyle w:val="z1Char"/>
        <w:tabs>
          <w:tab w:val="clear" w:pos="227"/>
          <w:tab w:val="left" w:pos="170"/>
        </w:tabs>
        <w:ind w:left="1146" w:firstLine="0"/>
        <w:rPr>
          <w:spacing w:val="-4"/>
          <w:sz w:val="24"/>
          <w:szCs w:val="24"/>
          <w:lang w:val="en-US"/>
        </w:rPr>
      </w:pPr>
    </w:p>
    <w:p w:rsidR="006332AA" w:rsidRPr="00AE3489" w:rsidRDefault="006332AA" w:rsidP="006B3B2C">
      <w:pPr>
        <w:pStyle w:val="ListParagraph1"/>
        <w:spacing w:after="0" w:line="240" w:lineRule="auto"/>
        <w:ind w:left="900" w:hanging="758"/>
        <w:jc w:val="both"/>
        <w:rPr>
          <w:rFonts w:ascii="Times New Roman" w:hAnsi="Times New Roman"/>
          <w:sz w:val="24"/>
          <w:szCs w:val="24"/>
          <w:lang w:val="en-US"/>
        </w:rPr>
      </w:pPr>
      <w:r w:rsidRPr="00AE3489">
        <w:rPr>
          <w:rFonts w:ascii="Times New Roman" w:hAnsi="Times New Roman"/>
          <w:b/>
          <w:sz w:val="24"/>
          <w:szCs w:val="24"/>
          <w:lang w:val="en-US"/>
        </w:rPr>
        <w:t>Not</w:t>
      </w:r>
      <w:r w:rsidR="00C33CDE" w:rsidRPr="00AE3489">
        <w:rPr>
          <w:rFonts w:ascii="Times New Roman" w:hAnsi="Times New Roman"/>
          <w:b/>
          <w:sz w:val="24"/>
          <w:szCs w:val="24"/>
          <w:lang w:val="en-US"/>
        </w:rPr>
        <w:t>e</w:t>
      </w:r>
      <w:r w:rsidRPr="00AE3489">
        <w:rPr>
          <w:rFonts w:ascii="Times New Roman" w:hAnsi="Times New Roman"/>
          <w:b/>
          <w:sz w:val="24"/>
          <w:szCs w:val="24"/>
          <w:lang w:val="en-US"/>
        </w:rPr>
        <w:t xml:space="preserve">. </w:t>
      </w:r>
      <w:r w:rsidR="00C33CDE" w:rsidRPr="00AE3489">
        <w:rPr>
          <w:rFonts w:ascii="Times New Roman" w:hAnsi="Times New Roman"/>
          <w:b/>
          <w:sz w:val="24"/>
          <w:szCs w:val="24"/>
          <w:lang w:val="en-US"/>
        </w:rPr>
        <w:t>The f</w:t>
      </w:r>
      <w:r w:rsidRPr="00AE3489">
        <w:rPr>
          <w:rFonts w:ascii="Times New Roman" w:hAnsi="Times New Roman"/>
          <w:b/>
          <w:sz w:val="24"/>
          <w:szCs w:val="24"/>
          <w:lang w:val="en-US"/>
        </w:rPr>
        <w:t>inalit</w:t>
      </w:r>
      <w:r w:rsidR="00C33CDE" w:rsidRPr="00AE3489">
        <w:rPr>
          <w:rFonts w:ascii="Times New Roman" w:hAnsi="Times New Roman"/>
          <w:b/>
          <w:sz w:val="24"/>
          <w:szCs w:val="24"/>
          <w:lang w:val="en-US"/>
        </w:rPr>
        <w:t>ies of the</w:t>
      </w:r>
      <w:r w:rsidRPr="00AE3489">
        <w:rPr>
          <w:rFonts w:ascii="Times New Roman" w:hAnsi="Times New Roman"/>
          <w:b/>
          <w:sz w:val="24"/>
          <w:szCs w:val="24"/>
          <w:lang w:val="en-US"/>
        </w:rPr>
        <w:t xml:space="preserve"> discipline </w:t>
      </w:r>
      <w:r w:rsidRPr="00AE3489">
        <w:rPr>
          <w:rFonts w:ascii="Times New Roman" w:hAnsi="Times New Roman"/>
          <w:sz w:val="24"/>
          <w:szCs w:val="24"/>
          <w:lang w:val="en-US"/>
        </w:rPr>
        <w:t>(</w:t>
      </w:r>
      <w:r w:rsidR="00C33CDE" w:rsidRPr="00AE3489">
        <w:rPr>
          <w:rFonts w:ascii="Times New Roman" w:hAnsi="Times New Roman"/>
          <w:sz w:val="24"/>
          <w:szCs w:val="24"/>
          <w:lang w:val="en-US"/>
        </w:rPr>
        <w:t>deduced from the professional competencies and formative valences of the informational content of the discipline</w:t>
      </w:r>
      <w:r w:rsidRPr="00AE3489">
        <w:rPr>
          <w:rFonts w:ascii="Times New Roman" w:hAnsi="Times New Roman"/>
          <w:sz w:val="24"/>
          <w:szCs w:val="24"/>
          <w:lang w:val="en-US"/>
        </w:rPr>
        <w:t>).</w:t>
      </w:r>
    </w:p>
    <w:p w:rsidR="006B3B2C" w:rsidRPr="00AE3489" w:rsidRDefault="006B3B2C" w:rsidP="006B3B2C">
      <w:pPr>
        <w:pStyle w:val="ListParagraph"/>
        <w:widowControl w:val="0"/>
        <w:tabs>
          <w:tab w:val="left" w:pos="851"/>
        </w:tabs>
        <w:ind w:left="709"/>
        <w:contextualSpacing w:val="0"/>
        <w:jc w:val="both"/>
        <w:rPr>
          <w:b/>
          <w:caps/>
          <w:lang w:val="en-US"/>
        </w:rPr>
      </w:pPr>
    </w:p>
    <w:p w:rsidR="006332AA" w:rsidRPr="00AE3489" w:rsidRDefault="009D0713" w:rsidP="00DB5C0D">
      <w:pPr>
        <w:pStyle w:val="ListParagraph"/>
        <w:widowControl w:val="0"/>
        <w:numPr>
          <w:ilvl w:val="0"/>
          <w:numId w:val="20"/>
        </w:numPr>
        <w:tabs>
          <w:tab w:val="left" w:pos="851"/>
        </w:tabs>
        <w:contextualSpacing w:val="0"/>
        <w:jc w:val="both"/>
        <w:rPr>
          <w:b/>
          <w:caps/>
          <w:lang w:val="en-US"/>
        </w:rPr>
      </w:pPr>
      <w:r w:rsidRPr="00AE3489">
        <w:rPr>
          <w:b/>
          <w:caps/>
          <w:lang w:val="en-US"/>
        </w:rPr>
        <w:t>THE STUDENT'S INDIVIDUAL WORK</w:t>
      </w:r>
    </w:p>
    <w:tbl>
      <w:tblPr>
        <w:tblW w:w="101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1365"/>
        <w:gridCol w:w="3946"/>
        <w:gridCol w:w="3010"/>
        <w:gridCol w:w="1267"/>
      </w:tblGrid>
      <w:tr w:rsidR="00E128FA" w:rsidRPr="00AE3489" w:rsidTr="00030A2D">
        <w:trPr>
          <w:jc w:val="center"/>
        </w:trPr>
        <w:tc>
          <w:tcPr>
            <w:tcW w:w="530" w:type="dxa"/>
            <w:vAlign w:val="center"/>
          </w:tcPr>
          <w:p w:rsidR="00E128FA" w:rsidRPr="00AE3489" w:rsidRDefault="00E128FA" w:rsidP="00481749">
            <w:pPr>
              <w:jc w:val="center"/>
              <w:rPr>
                <w:sz w:val="22"/>
                <w:szCs w:val="22"/>
                <w:lang w:val="en-US"/>
              </w:rPr>
            </w:pPr>
            <w:r w:rsidRPr="00AE3489">
              <w:rPr>
                <w:sz w:val="22"/>
                <w:szCs w:val="22"/>
                <w:lang w:val="en-US"/>
              </w:rPr>
              <w:t>N</w:t>
            </w:r>
            <w:r w:rsidR="00481749">
              <w:rPr>
                <w:sz w:val="22"/>
                <w:szCs w:val="22"/>
                <w:lang w:val="en-US"/>
              </w:rPr>
              <w:t>o</w:t>
            </w:r>
            <w:r w:rsidRPr="00AE3489">
              <w:rPr>
                <w:sz w:val="22"/>
                <w:szCs w:val="22"/>
                <w:lang w:val="en-US"/>
              </w:rPr>
              <w:t>.</w:t>
            </w:r>
          </w:p>
        </w:tc>
        <w:tc>
          <w:tcPr>
            <w:tcW w:w="1340" w:type="dxa"/>
            <w:vAlign w:val="center"/>
          </w:tcPr>
          <w:p w:rsidR="00E128FA" w:rsidRPr="00AE3489" w:rsidRDefault="00120D4F" w:rsidP="00E128FA">
            <w:pPr>
              <w:jc w:val="center"/>
              <w:rPr>
                <w:sz w:val="22"/>
                <w:szCs w:val="22"/>
                <w:lang w:val="en-US"/>
              </w:rPr>
            </w:pPr>
            <w:r w:rsidRPr="00AE3489">
              <w:rPr>
                <w:sz w:val="22"/>
                <w:szCs w:val="22"/>
                <w:lang w:val="en-US"/>
              </w:rPr>
              <w:t>The Expected P</w:t>
            </w:r>
            <w:r w:rsidR="009D0713" w:rsidRPr="00AE3489">
              <w:rPr>
                <w:sz w:val="22"/>
                <w:szCs w:val="22"/>
                <w:lang w:val="en-US"/>
              </w:rPr>
              <w:t>roduct</w:t>
            </w:r>
          </w:p>
        </w:tc>
        <w:tc>
          <w:tcPr>
            <w:tcW w:w="3967" w:type="dxa"/>
            <w:vAlign w:val="center"/>
          </w:tcPr>
          <w:p w:rsidR="00E128FA" w:rsidRPr="00AE3489" w:rsidRDefault="00120D4F" w:rsidP="00E128FA">
            <w:pPr>
              <w:jc w:val="center"/>
              <w:rPr>
                <w:sz w:val="22"/>
                <w:szCs w:val="22"/>
                <w:lang w:val="en-US"/>
              </w:rPr>
            </w:pPr>
            <w:r w:rsidRPr="00AE3489">
              <w:rPr>
                <w:sz w:val="22"/>
                <w:szCs w:val="22"/>
                <w:lang w:val="en-US"/>
              </w:rPr>
              <w:t>Implementation Strategies</w:t>
            </w:r>
          </w:p>
        </w:tc>
        <w:tc>
          <w:tcPr>
            <w:tcW w:w="3022" w:type="dxa"/>
            <w:vAlign w:val="center"/>
          </w:tcPr>
          <w:p w:rsidR="00E128FA" w:rsidRPr="00AE3489" w:rsidRDefault="00120D4F" w:rsidP="00120D4F">
            <w:pPr>
              <w:tabs>
                <w:tab w:val="left" w:pos="222"/>
              </w:tabs>
              <w:jc w:val="center"/>
              <w:rPr>
                <w:sz w:val="22"/>
                <w:szCs w:val="22"/>
                <w:lang w:val="en-US"/>
              </w:rPr>
            </w:pPr>
            <w:r w:rsidRPr="00AE3489">
              <w:rPr>
                <w:sz w:val="22"/>
                <w:szCs w:val="22"/>
                <w:lang w:val="en-US"/>
              </w:rPr>
              <w:t>E</w:t>
            </w:r>
            <w:r w:rsidR="00E128FA" w:rsidRPr="00AE3489">
              <w:rPr>
                <w:sz w:val="22"/>
                <w:szCs w:val="22"/>
                <w:lang w:val="en-US"/>
              </w:rPr>
              <w:t>valua</w:t>
            </w:r>
            <w:r w:rsidRPr="00AE3489">
              <w:rPr>
                <w:sz w:val="22"/>
                <w:szCs w:val="22"/>
                <w:lang w:val="en-US"/>
              </w:rPr>
              <w:t>tion Criteria</w:t>
            </w:r>
          </w:p>
        </w:tc>
        <w:tc>
          <w:tcPr>
            <w:tcW w:w="1269" w:type="dxa"/>
            <w:vAlign w:val="center"/>
          </w:tcPr>
          <w:p w:rsidR="00E128FA" w:rsidRPr="00AE3489" w:rsidRDefault="00120D4F" w:rsidP="00E128FA">
            <w:pPr>
              <w:jc w:val="center"/>
              <w:rPr>
                <w:sz w:val="22"/>
                <w:szCs w:val="22"/>
                <w:lang w:val="en-US"/>
              </w:rPr>
            </w:pPr>
            <w:r w:rsidRPr="00AE3489">
              <w:rPr>
                <w:sz w:val="22"/>
                <w:szCs w:val="22"/>
                <w:lang w:val="en-US"/>
              </w:rPr>
              <w:t>Deadline</w:t>
            </w:r>
          </w:p>
        </w:tc>
      </w:tr>
      <w:tr w:rsidR="00E128FA" w:rsidRPr="00AE3489" w:rsidTr="00030A2D">
        <w:trPr>
          <w:jc w:val="center"/>
        </w:trPr>
        <w:tc>
          <w:tcPr>
            <w:tcW w:w="530" w:type="dxa"/>
            <w:vAlign w:val="center"/>
          </w:tcPr>
          <w:p w:rsidR="00E128FA" w:rsidRPr="00AE3489" w:rsidRDefault="00E128FA" w:rsidP="00E128FA">
            <w:pPr>
              <w:spacing w:before="60" w:after="60"/>
              <w:rPr>
                <w:sz w:val="22"/>
                <w:szCs w:val="22"/>
                <w:lang w:val="en-US"/>
              </w:rPr>
            </w:pPr>
            <w:r w:rsidRPr="00AE3489">
              <w:rPr>
                <w:sz w:val="22"/>
                <w:szCs w:val="22"/>
                <w:lang w:val="en-US"/>
              </w:rPr>
              <w:t>1.</w:t>
            </w:r>
          </w:p>
        </w:tc>
        <w:tc>
          <w:tcPr>
            <w:tcW w:w="1340" w:type="dxa"/>
            <w:vAlign w:val="center"/>
          </w:tcPr>
          <w:p w:rsidR="00E128FA" w:rsidRPr="00AE3489" w:rsidRDefault="00120D4F" w:rsidP="00E128FA">
            <w:pPr>
              <w:jc w:val="center"/>
              <w:rPr>
                <w:sz w:val="22"/>
                <w:szCs w:val="22"/>
                <w:lang w:val="en-US"/>
              </w:rPr>
            </w:pPr>
            <w:r w:rsidRPr="00AE3489">
              <w:rPr>
                <w:sz w:val="22"/>
                <w:szCs w:val="22"/>
                <w:lang w:val="en-US"/>
              </w:rPr>
              <w:t>Working with books and ICT</w:t>
            </w:r>
          </w:p>
        </w:tc>
        <w:tc>
          <w:tcPr>
            <w:tcW w:w="3967" w:type="dxa"/>
            <w:vAlign w:val="center"/>
          </w:tcPr>
          <w:p w:rsidR="00120D4F" w:rsidRPr="00AE3489" w:rsidRDefault="00DC1405" w:rsidP="00120D4F">
            <w:pPr>
              <w:widowControl w:val="0"/>
              <w:autoSpaceDE w:val="0"/>
              <w:autoSpaceDN w:val="0"/>
              <w:adjustRightInd w:val="0"/>
              <w:rPr>
                <w:sz w:val="22"/>
                <w:szCs w:val="22"/>
                <w:lang w:val="en-US"/>
              </w:rPr>
            </w:pPr>
            <w:r w:rsidRPr="00AE3489">
              <w:rPr>
                <w:sz w:val="22"/>
                <w:szCs w:val="22"/>
                <w:lang w:val="en-US"/>
              </w:rPr>
              <w:t xml:space="preserve"> </w:t>
            </w:r>
            <w:r w:rsidR="00E128FA" w:rsidRPr="00AE3489">
              <w:rPr>
                <w:sz w:val="22"/>
                <w:szCs w:val="22"/>
                <w:lang w:val="en-US"/>
              </w:rPr>
              <w:t xml:space="preserve">  </w:t>
            </w:r>
            <w:r w:rsidR="00120D4F" w:rsidRPr="00AE3489">
              <w:rPr>
                <w:sz w:val="22"/>
                <w:szCs w:val="22"/>
                <w:lang w:val="en-US"/>
              </w:rPr>
              <w:t>Systematic work in the library and multimedia library.</w:t>
            </w:r>
          </w:p>
          <w:p w:rsidR="00E128FA" w:rsidRPr="00AE3489" w:rsidRDefault="00120D4F" w:rsidP="00120D4F">
            <w:pPr>
              <w:widowControl w:val="0"/>
              <w:autoSpaceDE w:val="0"/>
              <w:autoSpaceDN w:val="0"/>
              <w:adjustRightInd w:val="0"/>
              <w:rPr>
                <w:sz w:val="22"/>
                <w:szCs w:val="22"/>
                <w:lang w:val="en-US"/>
              </w:rPr>
            </w:pPr>
            <w:r w:rsidRPr="00AE3489">
              <w:rPr>
                <w:sz w:val="22"/>
                <w:szCs w:val="22"/>
                <w:lang w:val="en-US"/>
              </w:rPr>
              <w:t>   Exploring current electronic sources on the subject</w:t>
            </w:r>
          </w:p>
        </w:tc>
        <w:tc>
          <w:tcPr>
            <w:tcW w:w="3022" w:type="dxa"/>
            <w:vAlign w:val="center"/>
          </w:tcPr>
          <w:p w:rsidR="00DC1405" w:rsidRPr="00AE3489" w:rsidRDefault="00DC1405" w:rsidP="00DC1405">
            <w:pPr>
              <w:widowControl w:val="0"/>
              <w:tabs>
                <w:tab w:val="left" w:pos="317"/>
              </w:tabs>
              <w:autoSpaceDE w:val="0"/>
              <w:autoSpaceDN w:val="0"/>
              <w:adjustRightInd w:val="0"/>
              <w:rPr>
                <w:sz w:val="22"/>
                <w:szCs w:val="22"/>
                <w:lang w:val="en-US"/>
              </w:rPr>
            </w:pPr>
            <w:r w:rsidRPr="00AE3489">
              <w:rPr>
                <w:sz w:val="22"/>
                <w:szCs w:val="22"/>
                <w:lang w:val="en-US"/>
              </w:rPr>
              <w:t>1. Quality of judgments formed by logical thinking, flexibility</w:t>
            </w:r>
          </w:p>
          <w:p w:rsidR="00E128FA" w:rsidRPr="00AE3489" w:rsidRDefault="00DC1405" w:rsidP="00DC1405">
            <w:pPr>
              <w:widowControl w:val="0"/>
              <w:tabs>
                <w:tab w:val="left" w:pos="317"/>
              </w:tabs>
              <w:autoSpaceDE w:val="0"/>
              <w:autoSpaceDN w:val="0"/>
              <w:adjustRightInd w:val="0"/>
              <w:rPr>
                <w:sz w:val="22"/>
                <w:szCs w:val="22"/>
                <w:lang w:val="en-US"/>
              </w:rPr>
            </w:pPr>
            <w:r w:rsidRPr="00AE3489">
              <w:rPr>
                <w:sz w:val="22"/>
                <w:szCs w:val="22"/>
                <w:lang w:val="en-US"/>
              </w:rPr>
              <w:t>2. The quality of the systematization of the informational material obtained through individual activity</w:t>
            </w:r>
          </w:p>
        </w:tc>
        <w:tc>
          <w:tcPr>
            <w:tcW w:w="1269" w:type="dxa"/>
            <w:vAlign w:val="center"/>
          </w:tcPr>
          <w:p w:rsidR="00E128FA" w:rsidRPr="00AE3489" w:rsidRDefault="00DC1405" w:rsidP="00E128FA">
            <w:pPr>
              <w:jc w:val="center"/>
              <w:rPr>
                <w:sz w:val="22"/>
                <w:szCs w:val="22"/>
                <w:lang w:val="en-US"/>
              </w:rPr>
            </w:pPr>
            <w:r w:rsidRPr="00AE3489">
              <w:rPr>
                <w:sz w:val="22"/>
                <w:szCs w:val="22"/>
                <w:lang w:val="en-US"/>
              </w:rPr>
              <w:t>During the module</w:t>
            </w:r>
          </w:p>
        </w:tc>
      </w:tr>
      <w:tr w:rsidR="00E128FA" w:rsidRPr="00AE3489" w:rsidTr="00030A2D">
        <w:trPr>
          <w:jc w:val="center"/>
        </w:trPr>
        <w:tc>
          <w:tcPr>
            <w:tcW w:w="530" w:type="dxa"/>
            <w:vAlign w:val="center"/>
          </w:tcPr>
          <w:p w:rsidR="00E128FA" w:rsidRPr="00AE3489" w:rsidRDefault="00E128FA" w:rsidP="00E128FA">
            <w:pPr>
              <w:spacing w:before="60" w:after="60"/>
              <w:rPr>
                <w:sz w:val="22"/>
                <w:szCs w:val="22"/>
                <w:lang w:val="en-US"/>
              </w:rPr>
            </w:pPr>
            <w:r w:rsidRPr="00AE3489">
              <w:rPr>
                <w:sz w:val="22"/>
                <w:szCs w:val="22"/>
                <w:lang w:val="en-US"/>
              </w:rPr>
              <w:t>2.</w:t>
            </w:r>
          </w:p>
        </w:tc>
        <w:tc>
          <w:tcPr>
            <w:tcW w:w="1340" w:type="dxa"/>
            <w:vAlign w:val="center"/>
          </w:tcPr>
          <w:p w:rsidR="00E128FA" w:rsidRPr="00AE3489" w:rsidRDefault="00E128FA" w:rsidP="00E128FA">
            <w:pPr>
              <w:jc w:val="center"/>
              <w:rPr>
                <w:sz w:val="22"/>
                <w:szCs w:val="22"/>
                <w:lang w:val="en-US"/>
              </w:rPr>
            </w:pPr>
            <w:r w:rsidRPr="00AE3489">
              <w:rPr>
                <w:sz w:val="22"/>
                <w:szCs w:val="22"/>
                <w:lang w:val="en-US"/>
              </w:rPr>
              <w:t>PowerPoint</w:t>
            </w:r>
            <w:r w:rsidR="00DC1405" w:rsidRPr="00AE3489">
              <w:rPr>
                <w:sz w:val="22"/>
                <w:szCs w:val="22"/>
                <w:lang w:val="en-US"/>
              </w:rPr>
              <w:t xml:space="preserve"> Presentation</w:t>
            </w:r>
          </w:p>
        </w:tc>
        <w:tc>
          <w:tcPr>
            <w:tcW w:w="3967" w:type="dxa"/>
            <w:vAlign w:val="center"/>
          </w:tcPr>
          <w:p w:rsidR="00DC1405" w:rsidRPr="00AE3489" w:rsidRDefault="00DC1405" w:rsidP="00DC1405">
            <w:pPr>
              <w:widowControl w:val="0"/>
              <w:autoSpaceDE w:val="0"/>
              <w:autoSpaceDN w:val="0"/>
              <w:adjustRightInd w:val="0"/>
              <w:rPr>
                <w:sz w:val="22"/>
                <w:szCs w:val="22"/>
                <w:lang w:val="en-US"/>
              </w:rPr>
            </w:pPr>
            <w:r w:rsidRPr="00AE3489">
              <w:rPr>
                <w:sz w:val="22"/>
                <w:szCs w:val="22"/>
                <w:lang w:val="en-US"/>
              </w:rPr>
              <w:t xml:space="preserve">   Analysis of relevant sources on the topic of presentation</w:t>
            </w:r>
          </w:p>
          <w:p w:rsidR="00DC1405" w:rsidRPr="00AE3489" w:rsidRDefault="00DC1405" w:rsidP="00DC1405">
            <w:pPr>
              <w:widowControl w:val="0"/>
              <w:autoSpaceDE w:val="0"/>
              <w:autoSpaceDN w:val="0"/>
              <w:adjustRightInd w:val="0"/>
              <w:rPr>
                <w:sz w:val="22"/>
                <w:szCs w:val="22"/>
                <w:lang w:val="en-US"/>
              </w:rPr>
            </w:pPr>
            <w:r w:rsidRPr="00AE3489">
              <w:rPr>
                <w:sz w:val="22"/>
                <w:szCs w:val="22"/>
                <w:lang w:val="en-US"/>
              </w:rPr>
              <w:t xml:space="preserve">   Analysis, systematization and synthesis </w:t>
            </w:r>
            <w:r w:rsidRPr="00AE3489">
              <w:rPr>
                <w:sz w:val="22"/>
                <w:szCs w:val="22"/>
                <w:lang w:val="en-US"/>
              </w:rPr>
              <w:lastRenderedPageBreak/>
              <w:t>of information on the proposed theme</w:t>
            </w:r>
          </w:p>
          <w:p w:rsidR="00E128FA" w:rsidRPr="00AE3489" w:rsidRDefault="00DC1405" w:rsidP="00DC1405">
            <w:pPr>
              <w:widowControl w:val="0"/>
              <w:autoSpaceDE w:val="0"/>
              <w:autoSpaceDN w:val="0"/>
              <w:adjustRightInd w:val="0"/>
              <w:rPr>
                <w:sz w:val="22"/>
                <w:szCs w:val="22"/>
                <w:lang w:val="en-US"/>
              </w:rPr>
            </w:pPr>
            <w:r w:rsidRPr="00AE3489">
              <w:rPr>
                <w:sz w:val="22"/>
                <w:szCs w:val="22"/>
                <w:lang w:val="en-US"/>
              </w:rPr>
              <w:t>   Compilation of the presentation in accordance with the requirements in force and presentation to the chair</w:t>
            </w:r>
          </w:p>
        </w:tc>
        <w:tc>
          <w:tcPr>
            <w:tcW w:w="3022" w:type="dxa"/>
            <w:vAlign w:val="center"/>
          </w:tcPr>
          <w:p w:rsidR="00DC1405" w:rsidRPr="00AE3489" w:rsidRDefault="00DC1405" w:rsidP="00DC1405">
            <w:pPr>
              <w:widowControl w:val="0"/>
              <w:tabs>
                <w:tab w:val="left" w:pos="317"/>
              </w:tabs>
              <w:autoSpaceDE w:val="0"/>
              <w:autoSpaceDN w:val="0"/>
              <w:adjustRightInd w:val="0"/>
              <w:rPr>
                <w:sz w:val="22"/>
                <w:szCs w:val="22"/>
                <w:lang w:val="en-US"/>
              </w:rPr>
            </w:pPr>
            <w:r w:rsidRPr="00AE3489">
              <w:rPr>
                <w:sz w:val="22"/>
                <w:szCs w:val="22"/>
                <w:lang w:val="en-US"/>
              </w:rPr>
              <w:lastRenderedPageBreak/>
              <w:t xml:space="preserve">1. The quality of systematization and analysis of the informational material </w:t>
            </w:r>
            <w:r w:rsidRPr="00AE3489">
              <w:rPr>
                <w:sz w:val="22"/>
                <w:szCs w:val="22"/>
                <w:lang w:val="en-US"/>
              </w:rPr>
              <w:lastRenderedPageBreak/>
              <w:t>obtained through individual activity</w:t>
            </w:r>
          </w:p>
          <w:p w:rsidR="00E128FA" w:rsidRPr="00AE3489" w:rsidRDefault="00DC1405" w:rsidP="00DC1405">
            <w:pPr>
              <w:widowControl w:val="0"/>
              <w:tabs>
                <w:tab w:val="left" w:pos="317"/>
              </w:tabs>
              <w:autoSpaceDE w:val="0"/>
              <w:autoSpaceDN w:val="0"/>
              <w:adjustRightInd w:val="0"/>
              <w:rPr>
                <w:sz w:val="22"/>
                <w:szCs w:val="22"/>
                <w:lang w:val="en-US"/>
              </w:rPr>
            </w:pPr>
            <w:r w:rsidRPr="00AE3489">
              <w:rPr>
                <w:sz w:val="22"/>
                <w:szCs w:val="22"/>
                <w:lang w:val="en-US"/>
              </w:rPr>
              <w:t>2. Compliance of information with the proposed theme</w:t>
            </w:r>
          </w:p>
        </w:tc>
        <w:tc>
          <w:tcPr>
            <w:tcW w:w="1269" w:type="dxa"/>
            <w:vAlign w:val="center"/>
          </w:tcPr>
          <w:p w:rsidR="00E128FA" w:rsidRPr="00AE3489" w:rsidRDefault="00DC1405" w:rsidP="00E128FA">
            <w:pPr>
              <w:jc w:val="center"/>
              <w:rPr>
                <w:sz w:val="22"/>
                <w:szCs w:val="22"/>
                <w:lang w:val="en-US"/>
              </w:rPr>
            </w:pPr>
            <w:r w:rsidRPr="00AE3489">
              <w:rPr>
                <w:sz w:val="22"/>
                <w:szCs w:val="22"/>
                <w:lang w:val="en-US"/>
              </w:rPr>
              <w:lastRenderedPageBreak/>
              <w:t>During the module</w:t>
            </w:r>
          </w:p>
        </w:tc>
      </w:tr>
      <w:tr w:rsidR="00E128FA" w:rsidRPr="00AE3489" w:rsidTr="00030A2D">
        <w:trPr>
          <w:jc w:val="center"/>
        </w:trPr>
        <w:tc>
          <w:tcPr>
            <w:tcW w:w="530" w:type="dxa"/>
            <w:vAlign w:val="center"/>
          </w:tcPr>
          <w:p w:rsidR="00E128FA" w:rsidRPr="00AE3489" w:rsidRDefault="00E128FA" w:rsidP="00E128FA">
            <w:pPr>
              <w:spacing w:before="60" w:after="60"/>
              <w:rPr>
                <w:sz w:val="22"/>
                <w:szCs w:val="22"/>
                <w:lang w:val="en-US"/>
              </w:rPr>
            </w:pPr>
            <w:r w:rsidRPr="00AE3489">
              <w:rPr>
                <w:sz w:val="22"/>
                <w:szCs w:val="22"/>
                <w:lang w:val="en-US"/>
              </w:rPr>
              <w:t>3.</w:t>
            </w:r>
          </w:p>
        </w:tc>
        <w:tc>
          <w:tcPr>
            <w:tcW w:w="1340" w:type="dxa"/>
            <w:vAlign w:val="center"/>
          </w:tcPr>
          <w:p w:rsidR="00E128FA" w:rsidRPr="00AE3489" w:rsidRDefault="00DC1405" w:rsidP="00E128FA">
            <w:pPr>
              <w:jc w:val="center"/>
              <w:rPr>
                <w:sz w:val="22"/>
                <w:szCs w:val="22"/>
                <w:lang w:val="en-US"/>
              </w:rPr>
            </w:pPr>
            <w:r w:rsidRPr="00AE3489">
              <w:rPr>
                <w:sz w:val="22"/>
                <w:szCs w:val="22"/>
                <w:lang w:val="en-US"/>
              </w:rPr>
              <w:t>Case study analysis</w:t>
            </w:r>
          </w:p>
        </w:tc>
        <w:tc>
          <w:tcPr>
            <w:tcW w:w="3967" w:type="dxa"/>
            <w:vAlign w:val="center"/>
          </w:tcPr>
          <w:p w:rsidR="00DC1405" w:rsidRPr="00AE3489" w:rsidRDefault="00E128FA" w:rsidP="00DC1405">
            <w:pPr>
              <w:widowControl w:val="0"/>
              <w:autoSpaceDE w:val="0"/>
              <w:autoSpaceDN w:val="0"/>
              <w:adjustRightInd w:val="0"/>
              <w:rPr>
                <w:sz w:val="22"/>
                <w:szCs w:val="22"/>
                <w:lang w:val="en-US"/>
              </w:rPr>
            </w:pPr>
            <w:r w:rsidRPr="00AE3489">
              <w:rPr>
                <w:sz w:val="22"/>
                <w:szCs w:val="22"/>
                <w:lang w:val="en-US"/>
              </w:rPr>
              <w:t xml:space="preserve"> </w:t>
            </w:r>
            <w:r w:rsidR="00DC1405" w:rsidRPr="00AE3489">
              <w:rPr>
                <w:sz w:val="22"/>
                <w:szCs w:val="22"/>
                <w:lang w:val="en-US"/>
              </w:rPr>
              <w:t xml:space="preserve"> </w:t>
            </w:r>
            <w:r w:rsidRPr="00AE3489">
              <w:rPr>
                <w:sz w:val="22"/>
                <w:szCs w:val="22"/>
                <w:lang w:val="en-US"/>
              </w:rPr>
              <w:t xml:space="preserve"> </w:t>
            </w:r>
            <w:r w:rsidR="00DC1405" w:rsidRPr="00AE3489">
              <w:rPr>
                <w:sz w:val="22"/>
                <w:szCs w:val="22"/>
                <w:lang w:val="en-US"/>
              </w:rPr>
              <w:t>Choice and description of the clinical case study</w:t>
            </w:r>
          </w:p>
          <w:p w:rsidR="00DC1405" w:rsidRPr="00AE3489" w:rsidRDefault="00DC1405" w:rsidP="00DC1405">
            <w:pPr>
              <w:widowControl w:val="0"/>
              <w:autoSpaceDE w:val="0"/>
              <w:autoSpaceDN w:val="0"/>
              <w:adjustRightInd w:val="0"/>
              <w:rPr>
                <w:sz w:val="22"/>
                <w:szCs w:val="22"/>
                <w:lang w:val="en-US"/>
              </w:rPr>
            </w:pPr>
            <w:r w:rsidRPr="00AE3489">
              <w:rPr>
                <w:sz w:val="22"/>
                <w:szCs w:val="22"/>
                <w:lang w:val="en-US"/>
              </w:rPr>
              <w:t>   Analysis of the causes of the issues raised in the case study</w:t>
            </w:r>
          </w:p>
          <w:p w:rsidR="00DC1405" w:rsidRPr="00AE3489" w:rsidRDefault="00DC1405" w:rsidP="00DC1405">
            <w:pPr>
              <w:widowControl w:val="0"/>
              <w:autoSpaceDE w:val="0"/>
              <w:autoSpaceDN w:val="0"/>
              <w:adjustRightInd w:val="0"/>
              <w:rPr>
                <w:sz w:val="22"/>
                <w:szCs w:val="22"/>
                <w:lang w:val="en-US"/>
              </w:rPr>
            </w:pPr>
            <w:r w:rsidRPr="00AE3489">
              <w:rPr>
                <w:sz w:val="22"/>
                <w:szCs w:val="22"/>
                <w:lang w:val="en-US"/>
              </w:rPr>
              <w:t>   Prognosis of the case investigated</w:t>
            </w:r>
          </w:p>
          <w:p w:rsidR="00E128FA" w:rsidRPr="00AE3489" w:rsidRDefault="00DC1405" w:rsidP="00F606D6">
            <w:pPr>
              <w:widowControl w:val="0"/>
              <w:autoSpaceDE w:val="0"/>
              <w:autoSpaceDN w:val="0"/>
              <w:adjustRightInd w:val="0"/>
              <w:rPr>
                <w:sz w:val="22"/>
                <w:szCs w:val="22"/>
                <w:lang w:val="en-US"/>
              </w:rPr>
            </w:pPr>
            <w:r w:rsidRPr="00AE3489">
              <w:rPr>
                <w:sz w:val="22"/>
                <w:szCs w:val="22"/>
                <w:lang w:val="en-US"/>
              </w:rPr>
              <w:t xml:space="preserve">   Elaboration of the </w:t>
            </w:r>
            <w:r w:rsidR="00F606D6" w:rsidRPr="00AE3489">
              <w:rPr>
                <w:sz w:val="22"/>
                <w:szCs w:val="22"/>
                <w:lang w:val="en-US"/>
              </w:rPr>
              <w:t>medical history</w:t>
            </w:r>
          </w:p>
        </w:tc>
        <w:tc>
          <w:tcPr>
            <w:tcW w:w="3022" w:type="dxa"/>
            <w:vAlign w:val="center"/>
          </w:tcPr>
          <w:p w:rsidR="00F606D6" w:rsidRPr="00AE3489" w:rsidRDefault="00F606D6" w:rsidP="00F606D6">
            <w:pPr>
              <w:widowControl w:val="0"/>
              <w:tabs>
                <w:tab w:val="left" w:pos="317"/>
              </w:tabs>
              <w:autoSpaceDE w:val="0"/>
              <w:autoSpaceDN w:val="0"/>
              <w:adjustRightInd w:val="0"/>
              <w:rPr>
                <w:sz w:val="22"/>
                <w:szCs w:val="22"/>
                <w:lang w:val="en-US"/>
              </w:rPr>
            </w:pPr>
            <w:r w:rsidRPr="00AE3489">
              <w:rPr>
                <w:sz w:val="22"/>
                <w:szCs w:val="22"/>
                <w:lang w:val="en-US"/>
              </w:rPr>
              <w:t>1. Analysis, synthesis, generalization of data obtained through own investigation</w:t>
            </w:r>
          </w:p>
          <w:p w:rsidR="00E128FA" w:rsidRPr="00AE3489" w:rsidRDefault="00F606D6" w:rsidP="00F606D6">
            <w:pPr>
              <w:widowControl w:val="0"/>
              <w:tabs>
                <w:tab w:val="left" w:pos="317"/>
              </w:tabs>
              <w:autoSpaceDE w:val="0"/>
              <w:autoSpaceDN w:val="0"/>
              <w:adjustRightInd w:val="0"/>
              <w:rPr>
                <w:sz w:val="22"/>
                <w:szCs w:val="22"/>
                <w:lang w:val="en-US"/>
              </w:rPr>
            </w:pPr>
            <w:r w:rsidRPr="00AE3489">
              <w:rPr>
                <w:sz w:val="22"/>
                <w:szCs w:val="22"/>
                <w:lang w:val="en-US"/>
              </w:rPr>
              <w:t>2. Formation of an algorithm of knowledge based on the obtained conclusions</w:t>
            </w:r>
          </w:p>
        </w:tc>
        <w:tc>
          <w:tcPr>
            <w:tcW w:w="1269" w:type="dxa"/>
            <w:vAlign w:val="center"/>
          </w:tcPr>
          <w:p w:rsidR="00E128FA" w:rsidRPr="00AE3489" w:rsidRDefault="00F606D6" w:rsidP="00E128FA">
            <w:pPr>
              <w:jc w:val="center"/>
              <w:rPr>
                <w:sz w:val="22"/>
                <w:szCs w:val="22"/>
                <w:lang w:val="en-US"/>
              </w:rPr>
            </w:pPr>
            <w:r w:rsidRPr="00AE3489">
              <w:rPr>
                <w:sz w:val="22"/>
                <w:szCs w:val="22"/>
                <w:lang w:val="en-US"/>
              </w:rPr>
              <w:t>During the module</w:t>
            </w:r>
          </w:p>
        </w:tc>
      </w:tr>
      <w:tr w:rsidR="00E128FA" w:rsidRPr="00AE3489" w:rsidTr="00030A2D">
        <w:trPr>
          <w:trHeight w:val="1035"/>
          <w:jc w:val="center"/>
        </w:trPr>
        <w:tc>
          <w:tcPr>
            <w:tcW w:w="530" w:type="dxa"/>
            <w:vAlign w:val="center"/>
          </w:tcPr>
          <w:p w:rsidR="00E128FA" w:rsidRPr="00AE3489" w:rsidRDefault="00E128FA" w:rsidP="00E128FA">
            <w:pPr>
              <w:spacing w:before="60" w:after="60"/>
              <w:rPr>
                <w:sz w:val="22"/>
                <w:szCs w:val="22"/>
                <w:lang w:val="en-US"/>
              </w:rPr>
            </w:pPr>
            <w:r w:rsidRPr="00AE3489">
              <w:rPr>
                <w:sz w:val="22"/>
                <w:szCs w:val="22"/>
                <w:lang w:val="en-US"/>
              </w:rPr>
              <w:t>4.</w:t>
            </w:r>
          </w:p>
        </w:tc>
        <w:tc>
          <w:tcPr>
            <w:tcW w:w="1340" w:type="dxa"/>
            <w:vAlign w:val="center"/>
          </w:tcPr>
          <w:p w:rsidR="00E128FA" w:rsidRPr="00AE3489" w:rsidRDefault="003109B5" w:rsidP="00E128FA">
            <w:pPr>
              <w:jc w:val="center"/>
              <w:rPr>
                <w:sz w:val="22"/>
                <w:szCs w:val="22"/>
                <w:lang w:val="en-US"/>
              </w:rPr>
            </w:pPr>
            <w:r>
              <w:rPr>
                <w:sz w:val="22"/>
                <w:szCs w:val="22"/>
                <w:lang w:val="en-US"/>
              </w:rPr>
              <w:t xml:space="preserve">Night shift </w:t>
            </w:r>
          </w:p>
        </w:tc>
        <w:tc>
          <w:tcPr>
            <w:tcW w:w="3967" w:type="dxa"/>
            <w:vAlign w:val="center"/>
          </w:tcPr>
          <w:p w:rsidR="00F606D6" w:rsidRPr="00AE3489" w:rsidRDefault="00E128FA" w:rsidP="00F606D6">
            <w:pPr>
              <w:widowControl w:val="0"/>
              <w:autoSpaceDE w:val="0"/>
              <w:autoSpaceDN w:val="0"/>
              <w:adjustRightInd w:val="0"/>
              <w:rPr>
                <w:sz w:val="22"/>
                <w:szCs w:val="22"/>
                <w:lang w:val="en-US"/>
              </w:rPr>
            </w:pPr>
            <w:r w:rsidRPr="00AE3489">
              <w:rPr>
                <w:sz w:val="22"/>
                <w:szCs w:val="22"/>
                <w:lang w:val="en-US"/>
              </w:rPr>
              <w:t xml:space="preserve">  </w:t>
            </w:r>
            <w:r w:rsidR="00F606D6" w:rsidRPr="00AE3489">
              <w:rPr>
                <w:sz w:val="22"/>
                <w:szCs w:val="22"/>
                <w:lang w:val="en-US"/>
              </w:rPr>
              <w:t>Implementation of theoretical knowledge in practice</w:t>
            </w:r>
          </w:p>
          <w:p w:rsidR="00E128FA" w:rsidRPr="00AE3489" w:rsidRDefault="00F606D6" w:rsidP="00F606D6">
            <w:pPr>
              <w:widowControl w:val="0"/>
              <w:autoSpaceDE w:val="0"/>
              <w:autoSpaceDN w:val="0"/>
              <w:adjustRightInd w:val="0"/>
              <w:rPr>
                <w:sz w:val="22"/>
                <w:szCs w:val="22"/>
                <w:lang w:val="en-US"/>
              </w:rPr>
            </w:pPr>
            <w:r w:rsidRPr="00AE3489">
              <w:rPr>
                <w:sz w:val="22"/>
                <w:szCs w:val="22"/>
                <w:lang w:val="en-US"/>
              </w:rPr>
              <w:t>   Improvement of the physician-patient communication skills</w:t>
            </w:r>
          </w:p>
        </w:tc>
        <w:tc>
          <w:tcPr>
            <w:tcW w:w="3022" w:type="dxa"/>
            <w:vAlign w:val="center"/>
          </w:tcPr>
          <w:p w:rsidR="00F606D6" w:rsidRPr="00AE3489" w:rsidRDefault="00F606D6" w:rsidP="00F606D6">
            <w:pPr>
              <w:widowControl w:val="0"/>
              <w:autoSpaceDE w:val="0"/>
              <w:autoSpaceDN w:val="0"/>
              <w:adjustRightInd w:val="0"/>
              <w:rPr>
                <w:sz w:val="22"/>
                <w:szCs w:val="22"/>
                <w:lang w:val="en-US"/>
              </w:rPr>
            </w:pPr>
            <w:r w:rsidRPr="00AE3489">
              <w:rPr>
                <w:sz w:val="22"/>
                <w:szCs w:val="22"/>
                <w:lang w:val="en-US"/>
              </w:rPr>
              <w:t>1. Analysis, synthesis and generalization of practical knowledge and skills</w:t>
            </w:r>
          </w:p>
          <w:p w:rsidR="00E128FA" w:rsidRPr="00AE3489" w:rsidRDefault="00F606D6" w:rsidP="00F606D6">
            <w:pPr>
              <w:widowControl w:val="0"/>
              <w:autoSpaceDE w:val="0"/>
              <w:autoSpaceDN w:val="0"/>
              <w:adjustRightInd w:val="0"/>
              <w:rPr>
                <w:sz w:val="22"/>
                <w:szCs w:val="22"/>
                <w:lang w:val="en-US"/>
              </w:rPr>
            </w:pPr>
            <w:r w:rsidRPr="00AE3489">
              <w:rPr>
                <w:sz w:val="22"/>
                <w:szCs w:val="22"/>
                <w:lang w:val="en-US"/>
              </w:rPr>
              <w:t>2. Forming clinical thinking, teamwork</w:t>
            </w:r>
          </w:p>
        </w:tc>
        <w:tc>
          <w:tcPr>
            <w:tcW w:w="1269" w:type="dxa"/>
            <w:vAlign w:val="center"/>
          </w:tcPr>
          <w:p w:rsidR="00E128FA" w:rsidRPr="00AE3489" w:rsidRDefault="00F606D6" w:rsidP="00E128FA">
            <w:pPr>
              <w:jc w:val="center"/>
              <w:rPr>
                <w:sz w:val="22"/>
                <w:szCs w:val="22"/>
                <w:lang w:val="en-US"/>
              </w:rPr>
            </w:pPr>
            <w:r w:rsidRPr="00AE3489">
              <w:rPr>
                <w:sz w:val="22"/>
                <w:szCs w:val="22"/>
                <w:lang w:val="en-US"/>
              </w:rPr>
              <w:t>During the module</w:t>
            </w:r>
          </w:p>
        </w:tc>
      </w:tr>
      <w:tr w:rsidR="00E128FA" w:rsidRPr="000249BB" w:rsidTr="00030A2D">
        <w:trPr>
          <w:trHeight w:val="180"/>
          <w:jc w:val="center"/>
        </w:trPr>
        <w:tc>
          <w:tcPr>
            <w:tcW w:w="530" w:type="dxa"/>
            <w:vAlign w:val="center"/>
          </w:tcPr>
          <w:p w:rsidR="00E128FA" w:rsidRPr="00AE3489" w:rsidRDefault="00E128FA" w:rsidP="00E128FA">
            <w:pPr>
              <w:spacing w:before="60" w:after="60"/>
              <w:rPr>
                <w:sz w:val="22"/>
                <w:szCs w:val="22"/>
                <w:lang w:val="en-US"/>
              </w:rPr>
            </w:pPr>
            <w:r w:rsidRPr="00AE3489">
              <w:rPr>
                <w:sz w:val="22"/>
                <w:szCs w:val="22"/>
                <w:lang w:val="en-US"/>
              </w:rPr>
              <w:t>5.</w:t>
            </w:r>
          </w:p>
        </w:tc>
        <w:tc>
          <w:tcPr>
            <w:tcW w:w="1340" w:type="dxa"/>
            <w:vAlign w:val="center"/>
          </w:tcPr>
          <w:p w:rsidR="00E128FA" w:rsidRPr="00AE3489" w:rsidRDefault="00DC1405" w:rsidP="00E128FA">
            <w:pPr>
              <w:jc w:val="center"/>
              <w:rPr>
                <w:sz w:val="22"/>
                <w:szCs w:val="22"/>
                <w:lang w:val="en-US"/>
              </w:rPr>
            </w:pPr>
            <w:r w:rsidRPr="00AE3489">
              <w:rPr>
                <w:sz w:val="22"/>
                <w:szCs w:val="22"/>
                <w:lang w:val="en-US"/>
              </w:rPr>
              <w:t>Medical history</w:t>
            </w:r>
          </w:p>
        </w:tc>
        <w:tc>
          <w:tcPr>
            <w:tcW w:w="3967" w:type="dxa"/>
            <w:vAlign w:val="center"/>
          </w:tcPr>
          <w:p w:rsidR="00E128FA" w:rsidRPr="00AE3489" w:rsidRDefault="00404455" w:rsidP="00404455">
            <w:pPr>
              <w:widowControl w:val="0"/>
              <w:autoSpaceDE w:val="0"/>
              <w:autoSpaceDN w:val="0"/>
              <w:adjustRightInd w:val="0"/>
              <w:ind w:firstLine="173"/>
              <w:rPr>
                <w:sz w:val="22"/>
                <w:szCs w:val="22"/>
                <w:lang w:val="en-US"/>
              </w:rPr>
            </w:pPr>
            <w:r w:rsidRPr="00AE3489">
              <w:rPr>
                <w:sz w:val="22"/>
                <w:szCs w:val="22"/>
                <w:lang w:val="en-US"/>
              </w:rPr>
              <w:t>Elaboration of the query algorithm, collecting the anamnesis and establishing the diagnosis and treatment in the specific clinical case</w:t>
            </w:r>
          </w:p>
        </w:tc>
        <w:tc>
          <w:tcPr>
            <w:tcW w:w="3022" w:type="dxa"/>
            <w:vAlign w:val="center"/>
          </w:tcPr>
          <w:p w:rsidR="00404455" w:rsidRPr="00AE3489" w:rsidRDefault="00404455" w:rsidP="00404455">
            <w:pPr>
              <w:widowControl w:val="0"/>
              <w:autoSpaceDE w:val="0"/>
              <w:autoSpaceDN w:val="0"/>
              <w:adjustRightInd w:val="0"/>
              <w:rPr>
                <w:sz w:val="22"/>
                <w:szCs w:val="22"/>
                <w:lang w:val="en-US"/>
              </w:rPr>
            </w:pPr>
            <w:r w:rsidRPr="00AE3489">
              <w:rPr>
                <w:sz w:val="22"/>
                <w:szCs w:val="22"/>
                <w:lang w:val="en-US"/>
              </w:rPr>
              <w:t>1. Analysis, synthesis and formation of clinical thinking</w:t>
            </w:r>
          </w:p>
          <w:p w:rsidR="00722F25" w:rsidRPr="00AE3489" w:rsidRDefault="00404455" w:rsidP="00404455">
            <w:pPr>
              <w:widowControl w:val="0"/>
              <w:autoSpaceDE w:val="0"/>
              <w:autoSpaceDN w:val="0"/>
              <w:adjustRightInd w:val="0"/>
              <w:rPr>
                <w:sz w:val="22"/>
                <w:szCs w:val="22"/>
                <w:lang w:val="en-US"/>
              </w:rPr>
            </w:pPr>
            <w:r w:rsidRPr="00AE3489">
              <w:rPr>
                <w:sz w:val="22"/>
                <w:szCs w:val="22"/>
                <w:lang w:val="en-US"/>
              </w:rPr>
              <w:t>2. Ability to communicate with the patient</w:t>
            </w:r>
          </w:p>
        </w:tc>
        <w:tc>
          <w:tcPr>
            <w:tcW w:w="1269" w:type="dxa"/>
            <w:vAlign w:val="center"/>
          </w:tcPr>
          <w:p w:rsidR="00E128FA" w:rsidRPr="00AE3489" w:rsidRDefault="00F606D6" w:rsidP="00E128FA">
            <w:pPr>
              <w:jc w:val="center"/>
              <w:rPr>
                <w:sz w:val="22"/>
                <w:szCs w:val="22"/>
                <w:lang w:val="en-US"/>
              </w:rPr>
            </w:pPr>
            <w:r w:rsidRPr="00AE3489">
              <w:rPr>
                <w:sz w:val="22"/>
                <w:szCs w:val="22"/>
                <w:lang w:val="en-US"/>
              </w:rPr>
              <w:t>At the end of the module</w:t>
            </w:r>
          </w:p>
        </w:tc>
      </w:tr>
      <w:tr w:rsidR="00E128FA" w:rsidRPr="00AE3489" w:rsidTr="00030A2D">
        <w:trPr>
          <w:trHeight w:val="165"/>
          <w:jc w:val="center"/>
        </w:trPr>
        <w:tc>
          <w:tcPr>
            <w:tcW w:w="530" w:type="dxa"/>
            <w:vAlign w:val="center"/>
          </w:tcPr>
          <w:p w:rsidR="00E128FA" w:rsidRPr="00AE3489" w:rsidRDefault="00030A2D" w:rsidP="00E128FA">
            <w:pPr>
              <w:spacing w:before="60" w:after="60"/>
              <w:rPr>
                <w:sz w:val="22"/>
                <w:szCs w:val="22"/>
                <w:lang w:val="en-US"/>
              </w:rPr>
            </w:pPr>
            <w:r w:rsidRPr="00AE3489">
              <w:rPr>
                <w:sz w:val="22"/>
                <w:szCs w:val="22"/>
                <w:lang w:val="en-US"/>
              </w:rPr>
              <w:t>6</w:t>
            </w:r>
            <w:r w:rsidR="00E128FA" w:rsidRPr="00AE3489">
              <w:rPr>
                <w:sz w:val="22"/>
                <w:szCs w:val="22"/>
                <w:lang w:val="en-US"/>
              </w:rPr>
              <w:t>.</w:t>
            </w:r>
          </w:p>
        </w:tc>
        <w:tc>
          <w:tcPr>
            <w:tcW w:w="1340" w:type="dxa"/>
            <w:vAlign w:val="center"/>
          </w:tcPr>
          <w:p w:rsidR="00E128FA" w:rsidRPr="00AE3489" w:rsidRDefault="00DC1405" w:rsidP="00E128FA">
            <w:pPr>
              <w:jc w:val="center"/>
              <w:rPr>
                <w:sz w:val="22"/>
                <w:szCs w:val="22"/>
                <w:lang w:val="en-US"/>
              </w:rPr>
            </w:pPr>
            <w:r w:rsidRPr="00AE3489">
              <w:rPr>
                <w:sz w:val="22"/>
                <w:szCs w:val="22"/>
                <w:lang w:val="en-US"/>
              </w:rPr>
              <w:t>Themed specialty papers</w:t>
            </w:r>
          </w:p>
        </w:tc>
        <w:tc>
          <w:tcPr>
            <w:tcW w:w="3967" w:type="dxa"/>
            <w:vAlign w:val="center"/>
          </w:tcPr>
          <w:p w:rsidR="00404455" w:rsidRPr="00AE3489" w:rsidRDefault="00E128FA" w:rsidP="00404455">
            <w:pPr>
              <w:widowControl w:val="0"/>
              <w:autoSpaceDE w:val="0"/>
              <w:autoSpaceDN w:val="0"/>
              <w:adjustRightInd w:val="0"/>
              <w:rPr>
                <w:sz w:val="22"/>
                <w:szCs w:val="22"/>
                <w:lang w:val="en-US"/>
              </w:rPr>
            </w:pPr>
            <w:r w:rsidRPr="00AE3489">
              <w:rPr>
                <w:sz w:val="22"/>
                <w:szCs w:val="22"/>
                <w:lang w:val="en-US"/>
              </w:rPr>
              <w:t xml:space="preserve">  </w:t>
            </w:r>
            <w:r w:rsidR="00404455" w:rsidRPr="00AE3489">
              <w:rPr>
                <w:sz w:val="22"/>
                <w:szCs w:val="22"/>
                <w:lang w:val="en-US"/>
              </w:rPr>
              <w:t>Analysis of relevant sources on the topic of the paper</w:t>
            </w:r>
          </w:p>
          <w:p w:rsidR="00404455" w:rsidRPr="00AE3489" w:rsidRDefault="00404455" w:rsidP="00404455">
            <w:pPr>
              <w:widowControl w:val="0"/>
              <w:autoSpaceDE w:val="0"/>
              <w:autoSpaceDN w:val="0"/>
              <w:adjustRightInd w:val="0"/>
              <w:rPr>
                <w:sz w:val="22"/>
                <w:szCs w:val="22"/>
                <w:lang w:val="en-US"/>
              </w:rPr>
            </w:pPr>
            <w:r w:rsidRPr="00AE3489">
              <w:rPr>
                <w:sz w:val="22"/>
                <w:szCs w:val="22"/>
                <w:lang w:val="en-US"/>
              </w:rPr>
              <w:t>   Analysis, systematization and synthesis of information on the proposed theme</w:t>
            </w:r>
          </w:p>
          <w:p w:rsidR="00E128FA" w:rsidRPr="00AE3489" w:rsidRDefault="00404455" w:rsidP="00404455">
            <w:pPr>
              <w:widowControl w:val="0"/>
              <w:autoSpaceDE w:val="0"/>
              <w:autoSpaceDN w:val="0"/>
              <w:adjustRightInd w:val="0"/>
              <w:rPr>
                <w:sz w:val="22"/>
                <w:szCs w:val="22"/>
                <w:lang w:val="en-US"/>
              </w:rPr>
            </w:pPr>
            <w:r w:rsidRPr="00AE3489">
              <w:rPr>
                <w:sz w:val="22"/>
                <w:szCs w:val="22"/>
                <w:lang w:val="en-US"/>
              </w:rPr>
              <w:t>   Writing the report in accordance with the requirements in force and submitting it to the chair</w:t>
            </w:r>
          </w:p>
        </w:tc>
        <w:tc>
          <w:tcPr>
            <w:tcW w:w="3022" w:type="dxa"/>
            <w:vAlign w:val="center"/>
          </w:tcPr>
          <w:p w:rsidR="00404455" w:rsidRPr="00AE3489" w:rsidRDefault="00404455" w:rsidP="00404455">
            <w:pPr>
              <w:widowControl w:val="0"/>
              <w:autoSpaceDE w:val="0"/>
              <w:autoSpaceDN w:val="0"/>
              <w:adjustRightInd w:val="0"/>
              <w:rPr>
                <w:sz w:val="22"/>
                <w:szCs w:val="22"/>
                <w:lang w:val="en-US"/>
              </w:rPr>
            </w:pPr>
            <w:r w:rsidRPr="00AE3489">
              <w:rPr>
                <w:sz w:val="22"/>
                <w:szCs w:val="22"/>
                <w:lang w:val="en-US"/>
              </w:rPr>
              <w:t>1. The quality of systematization and analysis of the informational material obtained through its own activity</w:t>
            </w:r>
          </w:p>
          <w:p w:rsidR="00E128FA" w:rsidRPr="00AE3489" w:rsidRDefault="00404455" w:rsidP="00404455">
            <w:pPr>
              <w:widowControl w:val="0"/>
              <w:autoSpaceDE w:val="0"/>
              <w:autoSpaceDN w:val="0"/>
              <w:adjustRightInd w:val="0"/>
              <w:rPr>
                <w:sz w:val="22"/>
                <w:szCs w:val="22"/>
                <w:lang w:val="en-US"/>
              </w:rPr>
            </w:pPr>
            <w:r w:rsidRPr="00AE3489">
              <w:rPr>
                <w:sz w:val="22"/>
                <w:szCs w:val="22"/>
                <w:lang w:val="en-US"/>
              </w:rPr>
              <w:t>2. Compliance of information with the proposed theme</w:t>
            </w:r>
          </w:p>
        </w:tc>
        <w:tc>
          <w:tcPr>
            <w:tcW w:w="1269" w:type="dxa"/>
            <w:vAlign w:val="center"/>
          </w:tcPr>
          <w:p w:rsidR="00E128FA" w:rsidRPr="00AE3489" w:rsidRDefault="00F606D6" w:rsidP="00E128FA">
            <w:pPr>
              <w:jc w:val="center"/>
              <w:rPr>
                <w:sz w:val="22"/>
                <w:szCs w:val="22"/>
                <w:lang w:val="en-US"/>
              </w:rPr>
            </w:pPr>
            <w:r w:rsidRPr="00AE3489">
              <w:rPr>
                <w:sz w:val="22"/>
                <w:szCs w:val="22"/>
                <w:lang w:val="en-US"/>
              </w:rPr>
              <w:t>During the module</w:t>
            </w:r>
          </w:p>
        </w:tc>
      </w:tr>
      <w:tr w:rsidR="00E128FA" w:rsidRPr="00AE3489" w:rsidTr="00030A2D">
        <w:trPr>
          <w:trHeight w:val="195"/>
          <w:jc w:val="center"/>
        </w:trPr>
        <w:tc>
          <w:tcPr>
            <w:tcW w:w="530" w:type="dxa"/>
            <w:vAlign w:val="center"/>
          </w:tcPr>
          <w:p w:rsidR="00E128FA" w:rsidRPr="00AE3489" w:rsidRDefault="00030A2D" w:rsidP="00E128FA">
            <w:pPr>
              <w:spacing w:before="60" w:after="60"/>
              <w:rPr>
                <w:sz w:val="22"/>
                <w:szCs w:val="22"/>
                <w:lang w:val="en-US"/>
              </w:rPr>
            </w:pPr>
            <w:r w:rsidRPr="00AE3489">
              <w:rPr>
                <w:sz w:val="22"/>
                <w:szCs w:val="22"/>
                <w:lang w:val="en-US"/>
              </w:rPr>
              <w:t>7</w:t>
            </w:r>
            <w:r w:rsidR="00E128FA" w:rsidRPr="00AE3489">
              <w:rPr>
                <w:sz w:val="22"/>
                <w:szCs w:val="22"/>
                <w:lang w:val="en-US"/>
              </w:rPr>
              <w:t>.</w:t>
            </w:r>
          </w:p>
        </w:tc>
        <w:tc>
          <w:tcPr>
            <w:tcW w:w="1340" w:type="dxa"/>
            <w:vAlign w:val="center"/>
          </w:tcPr>
          <w:p w:rsidR="00E128FA" w:rsidRPr="00AE3489" w:rsidRDefault="00DC1405" w:rsidP="00E128FA">
            <w:pPr>
              <w:jc w:val="center"/>
              <w:rPr>
                <w:sz w:val="22"/>
                <w:szCs w:val="22"/>
                <w:lang w:val="en-US"/>
              </w:rPr>
            </w:pPr>
            <w:r w:rsidRPr="00AE3489">
              <w:rPr>
                <w:sz w:val="22"/>
                <w:szCs w:val="22"/>
                <w:lang w:val="en-US"/>
              </w:rPr>
              <w:t xml:space="preserve">Acquirement of the </w:t>
            </w:r>
            <w:proofErr w:type="spellStart"/>
            <w:r w:rsidRPr="00AE3489">
              <w:rPr>
                <w:sz w:val="22"/>
                <w:szCs w:val="22"/>
                <w:lang w:val="en-US"/>
              </w:rPr>
              <w:t>ViC</w:t>
            </w:r>
            <w:proofErr w:type="spellEnd"/>
            <w:r w:rsidRPr="00AE3489">
              <w:rPr>
                <w:sz w:val="22"/>
                <w:szCs w:val="22"/>
                <w:lang w:val="en-US"/>
              </w:rPr>
              <w:t xml:space="preserve"> test certificate</w:t>
            </w:r>
          </w:p>
        </w:tc>
        <w:tc>
          <w:tcPr>
            <w:tcW w:w="3967" w:type="dxa"/>
            <w:vAlign w:val="center"/>
          </w:tcPr>
          <w:p w:rsidR="00404455" w:rsidRPr="00AE3489" w:rsidRDefault="00404455" w:rsidP="00404455">
            <w:pPr>
              <w:widowControl w:val="0"/>
              <w:autoSpaceDE w:val="0"/>
              <w:autoSpaceDN w:val="0"/>
              <w:adjustRightInd w:val="0"/>
              <w:ind w:firstLine="173"/>
              <w:rPr>
                <w:sz w:val="22"/>
                <w:szCs w:val="22"/>
                <w:lang w:val="en-US"/>
              </w:rPr>
            </w:pPr>
            <w:r w:rsidRPr="00AE3489">
              <w:rPr>
                <w:sz w:val="22"/>
                <w:szCs w:val="22"/>
                <w:lang w:val="en-US"/>
              </w:rPr>
              <w:t>Learning at distance through the e-learning system</w:t>
            </w:r>
          </w:p>
          <w:p w:rsidR="00030A2D" w:rsidRPr="00AE3489" w:rsidRDefault="00404455" w:rsidP="00404455">
            <w:pPr>
              <w:widowControl w:val="0"/>
              <w:autoSpaceDE w:val="0"/>
              <w:autoSpaceDN w:val="0"/>
              <w:adjustRightInd w:val="0"/>
              <w:ind w:firstLine="173"/>
              <w:rPr>
                <w:sz w:val="22"/>
                <w:szCs w:val="22"/>
                <w:lang w:val="en-US"/>
              </w:rPr>
            </w:pPr>
            <w:r w:rsidRPr="00AE3489">
              <w:rPr>
                <w:sz w:val="22"/>
                <w:szCs w:val="22"/>
                <w:lang w:val="en-US"/>
              </w:rPr>
              <w:t>Obtaining knowledge through the full course of virtual contraception</w:t>
            </w:r>
          </w:p>
        </w:tc>
        <w:tc>
          <w:tcPr>
            <w:tcW w:w="3022" w:type="dxa"/>
            <w:vAlign w:val="center"/>
          </w:tcPr>
          <w:p w:rsidR="00404455" w:rsidRPr="00AE3489" w:rsidRDefault="00404455" w:rsidP="00404455">
            <w:pPr>
              <w:widowControl w:val="0"/>
              <w:autoSpaceDE w:val="0"/>
              <w:autoSpaceDN w:val="0"/>
              <w:adjustRightInd w:val="0"/>
              <w:rPr>
                <w:sz w:val="22"/>
                <w:szCs w:val="22"/>
                <w:lang w:val="en-US"/>
              </w:rPr>
            </w:pPr>
            <w:r w:rsidRPr="00AE3489">
              <w:rPr>
                <w:sz w:val="22"/>
                <w:szCs w:val="22"/>
                <w:lang w:val="en-US"/>
              </w:rPr>
              <w:t>1. The ability to study at distance, individually</w:t>
            </w:r>
          </w:p>
          <w:p w:rsidR="00E128FA" w:rsidRPr="00AE3489" w:rsidRDefault="00404455" w:rsidP="00404455">
            <w:pPr>
              <w:widowControl w:val="0"/>
              <w:autoSpaceDE w:val="0"/>
              <w:autoSpaceDN w:val="0"/>
              <w:adjustRightInd w:val="0"/>
              <w:rPr>
                <w:sz w:val="22"/>
                <w:szCs w:val="22"/>
                <w:lang w:val="en-US"/>
              </w:rPr>
            </w:pPr>
            <w:r w:rsidRPr="00AE3489">
              <w:rPr>
                <w:sz w:val="22"/>
                <w:szCs w:val="22"/>
                <w:lang w:val="en-US"/>
              </w:rPr>
              <w:t xml:space="preserve">2. Ability to use the </w:t>
            </w:r>
            <w:proofErr w:type="spellStart"/>
            <w:r w:rsidRPr="00AE3489">
              <w:rPr>
                <w:sz w:val="22"/>
                <w:szCs w:val="22"/>
                <w:lang w:val="en-US"/>
              </w:rPr>
              <w:t>ViC</w:t>
            </w:r>
            <w:proofErr w:type="spellEnd"/>
            <w:r w:rsidRPr="00AE3489">
              <w:rPr>
                <w:sz w:val="22"/>
                <w:szCs w:val="22"/>
                <w:lang w:val="en-US"/>
              </w:rPr>
              <w:t xml:space="preserve"> platform</w:t>
            </w:r>
          </w:p>
        </w:tc>
        <w:tc>
          <w:tcPr>
            <w:tcW w:w="1269" w:type="dxa"/>
            <w:vAlign w:val="center"/>
          </w:tcPr>
          <w:p w:rsidR="00E128FA" w:rsidRPr="00AE3489" w:rsidRDefault="00F606D6" w:rsidP="00E128FA">
            <w:pPr>
              <w:jc w:val="center"/>
              <w:rPr>
                <w:sz w:val="22"/>
                <w:szCs w:val="22"/>
                <w:lang w:val="en-US"/>
              </w:rPr>
            </w:pPr>
            <w:r w:rsidRPr="00AE3489">
              <w:rPr>
                <w:sz w:val="22"/>
                <w:szCs w:val="22"/>
                <w:lang w:val="en-US"/>
              </w:rPr>
              <w:t>During the module</w:t>
            </w:r>
          </w:p>
        </w:tc>
      </w:tr>
      <w:tr w:rsidR="00E128FA" w:rsidRPr="00AE3489" w:rsidTr="00030A2D">
        <w:trPr>
          <w:trHeight w:val="225"/>
          <w:jc w:val="center"/>
        </w:trPr>
        <w:tc>
          <w:tcPr>
            <w:tcW w:w="530" w:type="dxa"/>
            <w:vAlign w:val="center"/>
          </w:tcPr>
          <w:p w:rsidR="00E128FA" w:rsidRPr="00AE3489" w:rsidRDefault="00030A2D" w:rsidP="00E128FA">
            <w:pPr>
              <w:spacing w:before="60" w:after="60"/>
              <w:rPr>
                <w:sz w:val="22"/>
                <w:szCs w:val="22"/>
                <w:lang w:val="en-US"/>
              </w:rPr>
            </w:pPr>
            <w:r w:rsidRPr="00AE3489">
              <w:rPr>
                <w:sz w:val="22"/>
                <w:szCs w:val="22"/>
                <w:lang w:val="en-US"/>
              </w:rPr>
              <w:t>8</w:t>
            </w:r>
            <w:r w:rsidR="00E128FA" w:rsidRPr="00AE3489">
              <w:rPr>
                <w:sz w:val="22"/>
                <w:szCs w:val="22"/>
                <w:lang w:val="en-US"/>
              </w:rPr>
              <w:t>.</w:t>
            </w:r>
          </w:p>
        </w:tc>
        <w:tc>
          <w:tcPr>
            <w:tcW w:w="1340" w:type="dxa"/>
            <w:vAlign w:val="center"/>
          </w:tcPr>
          <w:p w:rsidR="00E128FA" w:rsidRPr="00AE3489" w:rsidRDefault="00DC1405" w:rsidP="00DC1405">
            <w:pPr>
              <w:jc w:val="center"/>
              <w:rPr>
                <w:sz w:val="22"/>
                <w:szCs w:val="22"/>
                <w:lang w:val="en-US"/>
              </w:rPr>
            </w:pPr>
            <w:r w:rsidRPr="00AE3489">
              <w:rPr>
                <w:sz w:val="22"/>
                <w:szCs w:val="22"/>
                <w:lang w:val="en-US"/>
              </w:rPr>
              <w:t xml:space="preserve">Acquirement of the </w:t>
            </w:r>
            <w:proofErr w:type="spellStart"/>
            <w:r w:rsidRPr="00AE3489">
              <w:rPr>
                <w:sz w:val="22"/>
                <w:szCs w:val="22"/>
                <w:lang w:val="en-US"/>
              </w:rPr>
              <w:t>ViC</w:t>
            </w:r>
            <w:proofErr w:type="spellEnd"/>
            <w:r w:rsidR="00E128FA" w:rsidRPr="00AE3489">
              <w:rPr>
                <w:sz w:val="22"/>
                <w:szCs w:val="22"/>
                <w:lang w:val="en-US"/>
              </w:rPr>
              <w:t xml:space="preserve"> certificat</w:t>
            </w:r>
            <w:r w:rsidRPr="00AE3489">
              <w:rPr>
                <w:sz w:val="22"/>
                <w:szCs w:val="22"/>
                <w:lang w:val="en-US"/>
              </w:rPr>
              <w:t>e for</w:t>
            </w:r>
            <w:r w:rsidR="00E128FA" w:rsidRPr="00AE3489">
              <w:rPr>
                <w:sz w:val="22"/>
                <w:szCs w:val="22"/>
                <w:lang w:val="en-US"/>
              </w:rPr>
              <w:t xml:space="preserve"> </w:t>
            </w:r>
            <w:r w:rsidR="0064712E" w:rsidRPr="00AE3489">
              <w:rPr>
                <w:sz w:val="22"/>
                <w:szCs w:val="22"/>
                <w:lang w:val="en-US"/>
              </w:rPr>
              <w:t>clinic</w:t>
            </w:r>
            <w:r w:rsidRPr="00AE3489">
              <w:rPr>
                <w:sz w:val="22"/>
                <w:szCs w:val="22"/>
                <w:lang w:val="en-US"/>
              </w:rPr>
              <w:t>al case</w:t>
            </w:r>
          </w:p>
        </w:tc>
        <w:tc>
          <w:tcPr>
            <w:tcW w:w="3967" w:type="dxa"/>
            <w:vAlign w:val="center"/>
          </w:tcPr>
          <w:p w:rsidR="00404455" w:rsidRPr="00AE3489" w:rsidRDefault="00404455" w:rsidP="00404455">
            <w:pPr>
              <w:widowControl w:val="0"/>
              <w:autoSpaceDE w:val="0"/>
              <w:autoSpaceDN w:val="0"/>
              <w:adjustRightInd w:val="0"/>
              <w:ind w:firstLine="173"/>
              <w:rPr>
                <w:sz w:val="22"/>
                <w:szCs w:val="22"/>
                <w:lang w:val="en-US"/>
              </w:rPr>
            </w:pPr>
            <w:r w:rsidRPr="00AE3489">
              <w:rPr>
                <w:sz w:val="22"/>
                <w:szCs w:val="22"/>
                <w:lang w:val="en-US"/>
              </w:rPr>
              <w:t>Learning at distance through the e-learning system</w:t>
            </w:r>
          </w:p>
          <w:p w:rsidR="00E128FA" w:rsidRPr="00AE3489" w:rsidRDefault="00404455" w:rsidP="00404455">
            <w:pPr>
              <w:widowControl w:val="0"/>
              <w:autoSpaceDE w:val="0"/>
              <w:autoSpaceDN w:val="0"/>
              <w:adjustRightInd w:val="0"/>
              <w:ind w:firstLine="173"/>
              <w:rPr>
                <w:sz w:val="22"/>
                <w:szCs w:val="22"/>
                <w:lang w:val="en-US"/>
              </w:rPr>
            </w:pPr>
            <w:r w:rsidRPr="00AE3489">
              <w:rPr>
                <w:sz w:val="22"/>
                <w:szCs w:val="22"/>
                <w:lang w:val="en-US"/>
              </w:rPr>
              <w:t>Obtaining knowledge through the full course of virtual contraception</w:t>
            </w:r>
          </w:p>
        </w:tc>
        <w:tc>
          <w:tcPr>
            <w:tcW w:w="3022" w:type="dxa"/>
            <w:vAlign w:val="center"/>
          </w:tcPr>
          <w:p w:rsidR="00404455" w:rsidRPr="00AE3489" w:rsidRDefault="00404455" w:rsidP="00404455">
            <w:pPr>
              <w:widowControl w:val="0"/>
              <w:autoSpaceDE w:val="0"/>
              <w:autoSpaceDN w:val="0"/>
              <w:adjustRightInd w:val="0"/>
              <w:rPr>
                <w:sz w:val="22"/>
                <w:szCs w:val="22"/>
                <w:lang w:val="en-US"/>
              </w:rPr>
            </w:pPr>
            <w:r w:rsidRPr="00AE3489">
              <w:rPr>
                <w:sz w:val="22"/>
                <w:szCs w:val="22"/>
                <w:lang w:val="en-US"/>
              </w:rPr>
              <w:t>1. The ability to study at distance, individually</w:t>
            </w:r>
          </w:p>
          <w:p w:rsidR="00030A2D" w:rsidRPr="00AE3489" w:rsidRDefault="00404455" w:rsidP="00404455">
            <w:pPr>
              <w:widowControl w:val="0"/>
              <w:autoSpaceDE w:val="0"/>
              <w:autoSpaceDN w:val="0"/>
              <w:adjustRightInd w:val="0"/>
              <w:rPr>
                <w:sz w:val="22"/>
                <w:szCs w:val="22"/>
                <w:lang w:val="en-US"/>
              </w:rPr>
            </w:pPr>
            <w:r w:rsidRPr="00AE3489">
              <w:rPr>
                <w:sz w:val="22"/>
                <w:szCs w:val="22"/>
                <w:lang w:val="en-US"/>
              </w:rPr>
              <w:t xml:space="preserve">2. Ability to use the </w:t>
            </w:r>
            <w:proofErr w:type="spellStart"/>
            <w:r w:rsidRPr="00AE3489">
              <w:rPr>
                <w:sz w:val="22"/>
                <w:szCs w:val="22"/>
                <w:lang w:val="en-US"/>
              </w:rPr>
              <w:t>ViC</w:t>
            </w:r>
            <w:proofErr w:type="spellEnd"/>
            <w:r w:rsidRPr="00AE3489">
              <w:rPr>
                <w:sz w:val="22"/>
                <w:szCs w:val="22"/>
                <w:lang w:val="en-US"/>
              </w:rPr>
              <w:t xml:space="preserve"> platform</w:t>
            </w:r>
          </w:p>
        </w:tc>
        <w:tc>
          <w:tcPr>
            <w:tcW w:w="1269" w:type="dxa"/>
            <w:vAlign w:val="center"/>
          </w:tcPr>
          <w:p w:rsidR="00E128FA" w:rsidRPr="00AE3489" w:rsidRDefault="00F606D6" w:rsidP="00E128FA">
            <w:pPr>
              <w:jc w:val="center"/>
              <w:rPr>
                <w:sz w:val="22"/>
                <w:szCs w:val="22"/>
                <w:lang w:val="en-US"/>
              </w:rPr>
            </w:pPr>
            <w:r w:rsidRPr="00AE3489">
              <w:rPr>
                <w:sz w:val="22"/>
                <w:szCs w:val="22"/>
                <w:lang w:val="en-US"/>
              </w:rPr>
              <w:t>During the module</w:t>
            </w:r>
          </w:p>
        </w:tc>
      </w:tr>
    </w:tbl>
    <w:p w:rsidR="006B3B2C" w:rsidRPr="00AE3489" w:rsidRDefault="006B3B2C" w:rsidP="006B3B2C">
      <w:pPr>
        <w:pStyle w:val="ListParagraph"/>
        <w:widowControl w:val="0"/>
        <w:tabs>
          <w:tab w:val="left" w:pos="851"/>
        </w:tabs>
        <w:ind w:left="709"/>
        <w:contextualSpacing w:val="0"/>
        <w:jc w:val="both"/>
        <w:rPr>
          <w:b/>
          <w:caps/>
          <w:lang w:val="en-US"/>
        </w:rPr>
      </w:pPr>
    </w:p>
    <w:p w:rsidR="006332AA" w:rsidRPr="00AE3489" w:rsidRDefault="00404455" w:rsidP="00DB5C0D">
      <w:pPr>
        <w:pStyle w:val="ListParagraph"/>
        <w:widowControl w:val="0"/>
        <w:numPr>
          <w:ilvl w:val="0"/>
          <w:numId w:val="20"/>
        </w:numPr>
        <w:tabs>
          <w:tab w:val="left" w:pos="851"/>
        </w:tabs>
        <w:contextualSpacing w:val="0"/>
        <w:jc w:val="both"/>
        <w:rPr>
          <w:b/>
          <w:caps/>
          <w:lang w:val="en-US"/>
        </w:rPr>
      </w:pPr>
      <w:r w:rsidRPr="00AE3489">
        <w:rPr>
          <w:b/>
          <w:caps/>
          <w:lang w:val="en-US"/>
        </w:rPr>
        <w:t>METHODOLOGICAL SUGGESTIONS FOR TEACHING-LEARNING-EVALUATION</w:t>
      </w:r>
    </w:p>
    <w:p w:rsidR="00F01D29" w:rsidRPr="00AE3489" w:rsidRDefault="00404455" w:rsidP="00DB5C0D">
      <w:pPr>
        <w:widowControl w:val="0"/>
        <w:numPr>
          <w:ilvl w:val="0"/>
          <w:numId w:val="3"/>
        </w:numPr>
        <w:jc w:val="both"/>
        <w:rPr>
          <w:b/>
          <w:i/>
          <w:color w:val="000000"/>
          <w:lang w:val="en-US"/>
        </w:rPr>
      </w:pPr>
      <w:r w:rsidRPr="00AE3489">
        <w:rPr>
          <w:b/>
          <w:i/>
          <w:color w:val="000000"/>
          <w:lang w:val="en-US"/>
        </w:rPr>
        <w:t xml:space="preserve">Teaching and learning methods used </w:t>
      </w:r>
    </w:p>
    <w:p w:rsidR="00404455" w:rsidRPr="00AE3489" w:rsidRDefault="00404455" w:rsidP="006B3B2C">
      <w:pPr>
        <w:ind w:firstLine="491"/>
        <w:jc w:val="both"/>
        <w:rPr>
          <w:b/>
          <w:lang w:val="en-US"/>
        </w:rPr>
      </w:pPr>
      <w:r w:rsidRPr="00AE3489">
        <w:rPr>
          <w:b/>
          <w:lang w:val="en-US"/>
        </w:rPr>
        <w:t>Forms of organization</w:t>
      </w:r>
    </w:p>
    <w:p w:rsidR="003D6329" w:rsidRPr="00AE3489" w:rsidRDefault="00404455" w:rsidP="006B3B2C">
      <w:pPr>
        <w:ind w:firstLine="491"/>
        <w:jc w:val="both"/>
        <w:rPr>
          <w:lang w:val="en-US"/>
        </w:rPr>
      </w:pPr>
      <w:r w:rsidRPr="00AE3489">
        <w:rPr>
          <w:lang w:val="en-US"/>
        </w:rPr>
        <w:t xml:space="preserve">The improvement of the educational process involves the creation of a satisfactory organizational framework </w:t>
      </w:r>
      <w:r w:rsidR="00BC525B" w:rsidRPr="00AE3489">
        <w:rPr>
          <w:lang w:val="en-US"/>
        </w:rPr>
        <w:t>for</w:t>
      </w:r>
      <w:r w:rsidRPr="00AE3489">
        <w:rPr>
          <w:lang w:val="en-US"/>
        </w:rPr>
        <w:t xml:space="preserve"> the achievement of the established </w:t>
      </w:r>
      <w:r w:rsidR="00BC525B" w:rsidRPr="00AE3489">
        <w:rPr>
          <w:lang w:val="en-US"/>
        </w:rPr>
        <w:t>instructive</w:t>
      </w:r>
      <w:r w:rsidRPr="00AE3489">
        <w:rPr>
          <w:lang w:val="en-US"/>
        </w:rPr>
        <w:t xml:space="preserve">-educational objectives. This action </w:t>
      </w:r>
      <w:proofErr w:type="gramStart"/>
      <w:r w:rsidRPr="00AE3489">
        <w:rPr>
          <w:lang w:val="en-US"/>
        </w:rPr>
        <w:t>is accomplished</w:t>
      </w:r>
      <w:proofErr w:type="gramEnd"/>
      <w:r w:rsidRPr="00AE3489">
        <w:rPr>
          <w:lang w:val="en-US"/>
        </w:rPr>
        <w:t xml:space="preserve"> by diversifying the forms of organizing the activity within the instructive process, considering the optimal combination, according to the objectives pursued, of the three main forms of activity:</w:t>
      </w:r>
      <w:r w:rsidR="00BC525B" w:rsidRPr="00AE3489">
        <w:rPr>
          <w:lang w:val="en-US"/>
        </w:rPr>
        <w:t xml:space="preserve"> </w:t>
      </w:r>
    </w:p>
    <w:p w:rsidR="003D6329" w:rsidRPr="00AE3489" w:rsidRDefault="003D6329" w:rsidP="00DB5C0D">
      <w:pPr>
        <w:numPr>
          <w:ilvl w:val="0"/>
          <w:numId w:val="10"/>
        </w:numPr>
        <w:tabs>
          <w:tab w:val="clear" w:pos="720"/>
          <w:tab w:val="num" w:pos="851"/>
        </w:tabs>
        <w:ind w:left="851"/>
        <w:jc w:val="both"/>
        <w:rPr>
          <w:lang w:val="en-US"/>
        </w:rPr>
      </w:pPr>
      <w:r w:rsidRPr="00AE3489">
        <w:rPr>
          <w:lang w:val="en-US"/>
        </w:rPr>
        <w:t>frontal</w:t>
      </w:r>
    </w:p>
    <w:p w:rsidR="003D6329" w:rsidRPr="00AE3489" w:rsidRDefault="003D6329" w:rsidP="00DB5C0D">
      <w:pPr>
        <w:numPr>
          <w:ilvl w:val="0"/>
          <w:numId w:val="10"/>
        </w:numPr>
        <w:tabs>
          <w:tab w:val="clear" w:pos="720"/>
          <w:tab w:val="num" w:pos="851"/>
        </w:tabs>
        <w:ind w:left="851"/>
        <w:jc w:val="both"/>
        <w:rPr>
          <w:lang w:val="en-US"/>
        </w:rPr>
      </w:pPr>
      <w:r w:rsidRPr="00AE3489">
        <w:rPr>
          <w:lang w:val="en-US"/>
        </w:rPr>
        <w:t>individual</w:t>
      </w:r>
    </w:p>
    <w:p w:rsidR="003D6329" w:rsidRPr="00AE3489" w:rsidRDefault="003D6329" w:rsidP="00DB5C0D">
      <w:pPr>
        <w:numPr>
          <w:ilvl w:val="0"/>
          <w:numId w:val="10"/>
        </w:numPr>
        <w:tabs>
          <w:tab w:val="clear" w:pos="720"/>
          <w:tab w:val="num" w:pos="851"/>
        </w:tabs>
        <w:ind w:left="851"/>
        <w:jc w:val="both"/>
        <w:rPr>
          <w:lang w:val="en-US"/>
        </w:rPr>
      </w:pPr>
      <w:r w:rsidRPr="00AE3489">
        <w:rPr>
          <w:lang w:val="en-US"/>
        </w:rPr>
        <w:t>gr</w:t>
      </w:r>
      <w:r w:rsidR="00BC525B" w:rsidRPr="00AE3489">
        <w:rPr>
          <w:lang w:val="en-US"/>
        </w:rPr>
        <w:t>o</w:t>
      </w:r>
      <w:r w:rsidRPr="00AE3489">
        <w:rPr>
          <w:lang w:val="en-US"/>
        </w:rPr>
        <w:t>up</w:t>
      </w:r>
    </w:p>
    <w:p w:rsidR="003D6329" w:rsidRPr="00AE3489" w:rsidRDefault="00BC525B" w:rsidP="006B3B2C">
      <w:pPr>
        <w:jc w:val="both"/>
        <w:rPr>
          <w:lang w:val="en-US"/>
        </w:rPr>
      </w:pPr>
      <w:r w:rsidRPr="00AE3489">
        <w:rPr>
          <w:lang w:val="en-US"/>
        </w:rPr>
        <w:t xml:space="preserve">The frontal work involves the teacher's relationship with the entire group, working with all students engaged in the same activity. This form of organization assures the teacher’s role of leader with all the consequences that follow. Essentially, such a pedagogical context requires reporting at the average level of the group - the level at which the majority of the students in that group are. </w:t>
      </w:r>
    </w:p>
    <w:p w:rsidR="00BC525B" w:rsidRPr="00AE3489" w:rsidRDefault="003D6329" w:rsidP="00BC525B">
      <w:pPr>
        <w:jc w:val="both"/>
        <w:rPr>
          <w:lang w:val="en-US"/>
        </w:rPr>
      </w:pPr>
      <w:r w:rsidRPr="00AE3489">
        <w:rPr>
          <w:lang w:val="en-US"/>
        </w:rPr>
        <w:lastRenderedPageBreak/>
        <w:tab/>
      </w:r>
      <w:r w:rsidR="00BC525B" w:rsidRPr="00AE3489">
        <w:rPr>
          <w:lang w:val="en-US"/>
        </w:rPr>
        <w:t>The advantage lies in the fact that, from the intellectual point of view, there is a homogeneity of the team with which they work, so the content and methods will be appropriate to the peculiarities of all the students in the group.</w:t>
      </w:r>
    </w:p>
    <w:p w:rsidR="00BC525B" w:rsidRPr="00AE3489" w:rsidRDefault="00BC525B" w:rsidP="00BC525B">
      <w:pPr>
        <w:jc w:val="both"/>
        <w:rPr>
          <w:lang w:val="en-US"/>
        </w:rPr>
      </w:pPr>
      <w:r w:rsidRPr="00AE3489">
        <w:rPr>
          <w:lang w:val="en-US"/>
        </w:rPr>
        <w:t xml:space="preserve">            Major disadvantages </w:t>
      </w:r>
      <w:proofErr w:type="gramStart"/>
      <w:r w:rsidRPr="00AE3489">
        <w:rPr>
          <w:lang w:val="en-US"/>
        </w:rPr>
        <w:t>are:</w:t>
      </w:r>
      <w:proofErr w:type="gramEnd"/>
      <w:r w:rsidRPr="00AE3489">
        <w:rPr>
          <w:lang w:val="en-US"/>
        </w:rPr>
        <w:t xml:space="preserve"> the difficulty of knowing the students, the reduced possibility of developing the individual and motivation skills, difficulties in realizing the collaboration between students with different possibilities/performances, the emergence of unilateral intellectual development tendencies of the students.</w:t>
      </w:r>
    </w:p>
    <w:p w:rsidR="00BC525B" w:rsidRPr="00AE3489" w:rsidRDefault="00B3418B" w:rsidP="00BC525B">
      <w:pPr>
        <w:jc w:val="both"/>
        <w:rPr>
          <w:lang w:val="en-US"/>
        </w:rPr>
      </w:pPr>
      <w:r w:rsidRPr="00AE3489">
        <w:rPr>
          <w:lang w:val="en-US"/>
        </w:rPr>
        <w:t xml:space="preserve">            </w:t>
      </w:r>
      <w:r w:rsidR="00BC525B" w:rsidRPr="00AE3489">
        <w:rPr>
          <w:lang w:val="en-US"/>
        </w:rPr>
        <w:t>Group activity involves the operation of</w:t>
      </w:r>
      <w:r w:rsidRPr="00AE3489">
        <w:rPr>
          <w:lang w:val="en-US"/>
        </w:rPr>
        <w:t xml:space="preserve"> the subgroup within the group</w:t>
      </w:r>
      <w:r w:rsidR="00BC525B" w:rsidRPr="00AE3489">
        <w:rPr>
          <w:lang w:val="en-US"/>
        </w:rPr>
        <w:t xml:space="preserve"> of students, depending on the didactic objectives. </w:t>
      </w:r>
      <w:proofErr w:type="gramStart"/>
      <w:r w:rsidR="00BC525B" w:rsidRPr="00AE3489">
        <w:rPr>
          <w:lang w:val="en-US"/>
        </w:rPr>
        <w:t>This form of organization of the educational process has the following advantages: the greater involvement of each student in the activities proposed during the classes, stimulat</w:t>
      </w:r>
      <w:r w:rsidR="00836AD2" w:rsidRPr="00AE3489">
        <w:rPr>
          <w:lang w:val="en-US"/>
        </w:rPr>
        <w:t>ion of</w:t>
      </w:r>
      <w:r w:rsidR="00BC525B" w:rsidRPr="00AE3489">
        <w:rPr>
          <w:lang w:val="en-US"/>
        </w:rPr>
        <w:t xml:space="preserve"> the student's learning</w:t>
      </w:r>
      <w:r w:rsidR="00836AD2" w:rsidRPr="00AE3489">
        <w:rPr>
          <w:lang w:val="en-US"/>
        </w:rPr>
        <w:t xml:space="preserve"> motivation</w:t>
      </w:r>
      <w:r w:rsidR="00BC525B" w:rsidRPr="00AE3489">
        <w:rPr>
          <w:lang w:val="en-US"/>
        </w:rPr>
        <w:t>, transform</w:t>
      </w:r>
      <w:r w:rsidR="00836AD2" w:rsidRPr="00AE3489">
        <w:rPr>
          <w:lang w:val="en-US"/>
        </w:rPr>
        <w:t>ation of</w:t>
      </w:r>
      <w:r w:rsidR="00BC525B" w:rsidRPr="00AE3489">
        <w:rPr>
          <w:lang w:val="en-US"/>
        </w:rPr>
        <w:t xml:space="preserve"> the student into the subject of education, enabl</w:t>
      </w:r>
      <w:r w:rsidR="00836AD2" w:rsidRPr="00AE3489">
        <w:rPr>
          <w:lang w:val="en-US"/>
        </w:rPr>
        <w:t>ing of</w:t>
      </w:r>
      <w:r w:rsidR="00BC525B" w:rsidRPr="00AE3489">
        <w:rPr>
          <w:lang w:val="en-US"/>
        </w:rPr>
        <w:t xml:space="preserve"> the capitalization of </w:t>
      </w:r>
      <w:r w:rsidR="00836AD2" w:rsidRPr="00AE3489">
        <w:rPr>
          <w:lang w:val="en-US"/>
        </w:rPr>
        <w:t xml:space="preserve">skills and individual abilities </w:t>
      </w:r>
      <w:r w:rsidR="00BC525B" w:rsidRPr="00AE3489">
        <w:rPr>
          <w:lang w:val="en-US"/>
        </w:rPr>
        <w:t>of each student, form</w:t>
      </w:r>
      <w:r w:rsidR="00836AD2" w:rsidRPr="00AE3489">
        <w:rPr>
          <w:lang w:val="en-US"/>
        </w:rPr>
        <w:t>ing</w:t>
      </w:r>
      <w:r w:rsidR="00BC525B" w:rsidRPr="00AE3489">
        <w:rPr>
          <w:lang w:val="en-US"/>
        </w:rPr>
        <w:t xml:space="preserve"> and develop</w:t>
      </w:r>
      <w:r w:rsidR="00836AD2" w:rsidRPr="00AE3489">
        <w:rPr>
          <w:lang w:val="en-US"/>
        </w:rPr>
        <w:t>ing</w:t>
      </w:r>
      <w:r w:rsidR="00BC525B" w:rsidRPr="00AE3489">
        <w:rPr>
          <w:lang w:val="en-US"/>
        </w:rPr>
        <w:t xml:space="preserve"> the spirit of cooperation and openness to interaction.</w:t>
      </w:r>
      <w:proofErr w:type="gramEnd"/>
    </w:p>
    <w:p w:rsidR="00BC525B" w:rsidRPr="00AE3489" w:rsidRDefault="00B3418B" w:rsidP="00BC525B">
      <w:pPr>
        <w:jc w:val="both"/>
        <w:rPr>
          <w:lang w:val="en-US"/>
        </w:rPr>
      </w:pPr>
      <w:r w:rsidRPr="00AE3489">
        <w:rPr>
          <w:lang w:val="en-US"/>
        </w:rPr>
        <w:t xml:space="preserve">            </w:t>
      </w:r>
      <w:r w:rsidR="00BC525B" w:rsidRPr="00AE3489">
        <w:rPr>
          <w:lang w:val="en-US"/>
        </w:rPr>
        <w:t xml:space="preserve">Individual activity implies that, depending on the psycho-individual peculiarities, the student is engaged in the achievement of appropriate learning tasks appropriate to that point of view; </w:t>
      </w:r>
      <w:r w:rsidR="00836AD2" w:rsidRPr="00AE3489">
        <w:rPr>
          <w:lang w:val="en-US"/>
        </w:rPr>
        <w:t xml:space="preserve">it </w:t>
      </w:r>
      <w:r w:rsidR="00BC525B" w:rsidRPr="00AE3489">
        <w:rPr>
          <w:lang w:val="en-US"/>
        </w:rPr>
        <w:t>presents the great advantage of creating the possibility of improving and developing the individual learning level.</w:t>
      </w:r>
    </w:p>
    <w:p w:rsidR="003D6329" w:rsidRPr="00AE3489" w:rsidRDefault="003D6329" w:rsidP="006B3B2C">
      <w:pPr>
        <w:ind w:firstLine="708"/>
        <w:jc w:val="both"/>
        <w:rPr>
          <w:lang w:val="en-US"/>
        </w:rPr>
      </w:pPr>
    </w:p>
    <w:p w:rsidR="003D6329" w:rsidRPr="00AE3489" w:rsidRDefault="00CB08BA" w:rsidP="006B3B2C">
      <w:pPr>
        <w:jc w:val="both"/>
        <w:rPr>
          <w:b/>
          <w:lang w:val="en-US"/>
        </w:rPr>
      </w:pPr>
      <w:r w:rsidRPr="00AE3489">
        <w:rPr>
          <w:b/>
          <w:lang w:val="en-US"/>
        </w:rPr>
        <w:t>Teaching and learning m</w:t>
      </w:r>
      <w:r w:rsidR="003D6329" w:rsidRPr="00AE3489">
        <w:rPr>
          <w:b/>
          <w:lang w:val="en-US"/>
        </w:rPr>
        <w:t>et</w:t>
      </w:r>
      <w:r w:rsidRPr="00AE3489">
        <w:rPr>
          <w:b/>
          <w:lang w:val="en-US"/>
        </w:rPr>
        <w:t>h</w:t>
      </w:r>
      <w:r w:rsidR="003D6329" w:rsidRPr="00AE3489">
        <w:rPr>
          <w:b/>
          <w:lang w:val="en-US"/>
        </w:rPr>
        <w:t>od</w:t>
      </w:r>
      <w:r w:rsidRPr="00AE3489">
        <w:rPr>
          <w:b/>
          <w:lang w:val="en-US"/>
        </w:rPr>
        <w:t>s</w:t>
      </w:r>
    </w:p>
    <w:p w:rsidR="00836AD2" w:rsidRPr="00AE3489" w:rsidRDefault="003D6329" w:rsidP="00836AD2">
      <w:pPr>
        <w:ind w:firstLine="360"/>
        <w:jc w:val="both"/>
        <w:rPr>
          <w:lang w:val="en-US"/>
        </w:rPr>
      </w:pPr>
      <w:r w:rsidRPr="00AE3489">
        <w:rPr>
          <w:lang w:val="en-US"/>
        </w:rPr>
        <w:t xml:space="preserve">     </w:t>
      </w:r>
      <w:r w:rsidR="00836AD2" w:rsidRPr="00AE3489">
        <w:rPr>
          <w:lang w:val="en-US"/>
        </w:rPr>
        <w:t xml:space="preserve">Active teaching-learning methods involve activism, intrinsic curiosity, the desire to observe, explain, explore, discover. Active methods are considered to mobilize the student's energies, which help him </w:t>
      </w:r>
      <w:proofErr w:type="gramStart"/>
      <w:r w:rsidR="00836AD2" w:rsidRPr="00AE3489">
        <w:rPr>
          <w:lang w:val="en-US"/>
        </w:rPr>
        <w:t>focus his attention</w:t>
      </w:r>
      <w:proofErr w:type="gramEnd"/>
      <w:r w:rsidR="00836AD2" w:rsidRPr="00AE3489">
        <w:rPr>
          <w:lang w:val="en-US"/>
        </w:rPr>
        <w:t xml:space="preserve">, </w:t>
      </w:r>
      <w:proofErr w:type="gramStart"/>
      <w:r w:rsidR="00836AD2" w:rsidRPr="00AE3489">
        <w:rPr>
          <w:lang w:val="en-US"/>
        </w:rPr>
        <w:t>stimulate his curiosity</w:t>
      </w:r>
      <w:proofErr w:type="gramEnd"/>
      <w:r w:rsidR="00836AD2" w:rsidRPr="00AE3489">
        <w:rPr>
          <w:lang w:val="en-US"/>
        </w:rPr>
        <w:t xml:space="preserve">. Active methods emphasize operational knowledge, learning by </w:t>
      </w:r>
      <w:proofErr w:type="gramStart"/>
      <w:r w:rsidR="00836AD2" w:rsidRPr="00AE3489">
        <w:rPr>
          <w:lang w:val="en-US"/>
        </w:rPr>
        <w:t>action,</w:t>
      </w:r>
      <w:proofErr w:type="gramEnd"/>
      <w:r w:rsidR="00836AD2" w:rsidRPr="00AE3489">
        <w:rPr>
          <w:lang w:val="en-US"/>
        </w:rPr>
        <w:t xml:space="preserve"> bring the student into direct contact with real life situations.</w:t>
      </w:r>
    </w:p>
    <w:p w:rsidR="00836AD2" w:rsidRPr="00AE3489" w:rsidRDefault="00836AD2" w:rsidP="00836AD2">
      <w:pPr>
        <w:ind w:firstLine="360"/>
        <w:jc w:val="both"/>
        <w:rPr>
          <w:lang w:val="en-US"/>
        </w:rPr>
      </w:pPr>
      <w:r w:rsidRPr="00AE3489">
        <w:rPr>
          <w:lang w:val="en-US"/>
        </w:rPr>
        <w:t>     </w:t>
      </w:r>
      <w:proofErr w:type="gramStart"/>
      <w:r w:rsidR="00D60EAF" w:rsidRPr="00AE3489">
        <w:rPr>
          <w:lang w:val="en-US"/>
        </w:rPr>
        <w:t>R</w:t>
      </w:r>
      <w:r w:rsidRPr="00AE3489">
        <w:rPr>
          <w:lang w:val="en-US"/>
        </w:rPr>
        <w:t>egard</w:t>
      </w:r>
      <w:r w:rsidR="00D60EAF" w:rsidRPr="00AE3489">
        <w:rPr>
          <w:lang w:val="en-US"/>
        </w:rPr>
        <w:t>ing</w:t>
      </w:r>
      <w:r w:rsidRPr="00AE3489">
        <w:rPr>
          <w:lang w:val="en-US"/>
        </w:rPr>
        <w:t xml:space="preserve"> the student as a subject of learning, active methods consider that the educational and formative effects of education are proportional to the level of engagement and participation in the learning activity; that in the learning situation he is involved in calling for intellectual skills, which are based on different learning abilities; that each of these capacities can be analyzed from the point of view of the mental processes involved.</w:t>
      </w:r>
      <w:proofErr w:type="gramEnd"/>
      <w:r w:rsidRPr="00AE3489">
        <w:rPr>
          <w:lang w:val="en-US"/>
        </w:rPr>
        <w:t xml:space="preserve"> In the Obstetrics and Gynecology course, the following active teaching-learning methods are used:</w:t>
      </w:r>
    </w:p>
    <w:p w:rsidR="003D6329" w:rsidRPr="00AE3489" w:rsidRDefault="003D6329" w:rsidP="006B3B2C">
      <w:pPr>
        <w:ind w:firstLine="360"/>
        <w:jc w:val="both"/>
        <w:rPr>
          <w:lang w:val="en-US"/>
        </w:rPr>
      </w:pPr>
      <w:r w:rsidRPr="00AE3489">
        <w:rPr>
          <w:lang w:val="en-US"/>
        </w:rPr>
        <w:t xml:space="preserve">     </w:t>
      </w:r>
    </w:p>
    <w:p w:rsidR="003D6329" w:rsidRPr="00AE3489" w:rsidRDefault="00CB08BA" w:rsidP="00DB5C0D">
      <w:pPr>
        <w:numPr>
          <w:ilvl w:val="2"/>
          <w:numId w:val="8"/>
        </w:numPr>
        <w:jc w:val="both"/>
        <w:rPr>
          <w:b/>
          <w:lang w:val="en-US"/>
        </w:rPr>
      </w:pPr>
      <w:r w:rsidRPr="00AE3489">
        <w:rPr>
          <w:b/>
          <w:lang w:val="en-US"/>
        </w:rPr>
        <w:t>During the lectures</w:t>
      </w:r>
      <w:r w:rsidR="003D6329" w:rsidRPr="00AE3489">
        <w:rPr>
          <w:b/>
          <w:lang w:val="en-US"/>
        </w:rPr>
        <w:t xml:space="preserve">: </w:t>
      </w:r>
    </w:p>
    <w:p w:rsidR="003D6329" w:rsidRPr="00AE3489" w:rsidRDefault="00CB08BA" w:rsidP="00DB5C0D">
      <w:pPr>
        <w:numPr>
          <w:ilvl w:val="0"/>
          <w:numId w:val="12"/>
        </w:numPr>
        <w:jc w:val="both"/>
        <w:rPr>
          <w:lang w:val="en-US"/>
        </w:rPr>
      </w:pPr>
      <w:r w:rsidRPr="00AE3489">
        <w:rPr>
          <w:lang w:val="en-US"/>
        </w:rPr>
        <w:t>lectures</w:t>
      </w:r>
    </w:p>
    <w:p w:rsidR="003D6329" w:rsidRPr="00AE3489" w:rsidRDefault="002963DB" w:rsidP="00DB5C0D">
      <w:pPr>
        <w:numPr>
          <w:ilvl w:val="0"/>
          <w:numId w:val="12"/>
        </w:numPr>
        <w:jc w:val="both"/>
        <w:rPr>
          <w:b/>
          <w:lang w:val="en-US"/>
        </w:rPr>
      </w:pPr>
      <w:r w:rsidRPr="00AE3489">
        <w:rPr>
          <w:lang w:val="en-US"/>
        </w:rPr>
        <w:t>Power</w:t>
      </w:r>
      <w:r w:rsidR="00CB08BA" w:rsidRPr="00AE3489">
        <w:rPr>
          <w:lang w:val="en-US"/>
        </w:rPr>
        <w:t>Point presentations</w:t>
      </w:r>
    </w:p>
    <w:p w:rsidR="003D6329" w:rsidRPr="00AE3489" w:rsidRDefault="003D6329" w:rsidP="006B3B2C">
      <w:pPr>
        <w:ind w:left="720"/>
        <w:jc w:val="both"/>
        <w:rPr>
          <w:b/>
          <w:lang w:val="en-US"/>
        </w:rPr>
      </w:pPr>
    </w:p>
    <w:p w:rsidR="003D6329" w:rsidRPr="00AE3489" w:rsidRDefault="00CB08BA" w:rsidP="00DB5C0D">
      <w:pPr>
        <w:numPr>
          <w:ilvl w:val="2"/>
          <w:numId w:val="8"/>
        </w:numPr>
        <w:jc w:val="both"/>
        <w:rPr>
          <w:b/>
          <w:lang w:val="en-US"/>
        </w:rPr>
      </w:pPr>
      <w:r w:rsidRPr="00AE3489">
        <w:rPr>
          <w:b/>
          <w:lang w:val="en-US"/>
        </w:rPr>
        <w:t>During the practical lessons</w:t>
      </w:r>
      <w:r w:rsidR="003D6329" w:rsidRPr="00AE3489">
        <w:rPr>
          <w:b/>
          <w:lang w:val="en-US"/>
        </w:rPr>
        <w:t xml:space="preserve">: </w:t>
      </w:r>
    </w:p>
    <w:p w:rsidR="003D6329" w:rsidRPr="00AE3489" w:rsidRDefault="00CB08BA" w:rsidP="006B3B2C">
      <w:pPr>
        <w:jc w:val="both"/>
        <w:rPr>
          <w:lang w:val="en-US"/>
        </w:rPr>
      </w:pPr>
      <w:proofErr w:type="gramStart"/>
      <w:r w:rsidRPr="00AE3489">
        <w:rPr>
          <w:lang w:val="en-US"/>
        </w:rPr>
        <w:t>presentations-discussions</w:t>
      </w:r>
      <w:proofErr w:type="gramEnd"/>
      <w:r w:rsidRPr="00AE3489">
        <w:rPr>
          <w:lang w:val="en-US"/>
        </w:rPr>
        <w:t>, clinical cases studies, solving clinical oriented problems, small groups work, role-play, clinical cases simulations (task-trainers and Pelvic Mentor) at CUSIM, individual projects, application and interpretation of methods of examination, the interactive method</w:t>
      </w:r>
      <w:r w:rsidR="003D6329" w:rsidRPr="00AE3489">
        <w:rPr>
          <w:lang w:val="en-US"/>
        </w:rPr>
        <w:t>.</w:t>
      </w:r>
    </w:p>
    <w:p w:rsidR="00D60EAF" w:rsidRPr="00AE3489" w:rsidRDefault="00D60EAF" w:rsidP="006B3B2C">
      <w:pPr>
        <w:jc w:val="both"/>
        <w:rPr>
          <w:lang w:val="en-US"/>
        </w:rPr>
      </w:pPr>
    </w:p>
    <w:p w:rsidR="00891375" w:rsidRPr="00AE3489" w:rsidRDefault="00D60EAF" w:rsidP="00DB5C0D">
      <w:pPr>
        <w:widowControl w:val="0"/>
        <w:numPr>
          <w:ilvl w:val="0"/>
          <w:numId w:val="3"/>
        </w:numPr>
        <w:jc w:val="both"/>
        <w:rPr>
          <w:b/>
          <w:i/>
          <w:color w:val="000000"/>
          <w:lang w:val="en-US"/>
        </w:rPr>
      </w:pPr>
      <w:r w:rsidRPr="00AE3489">
        <w:rPr>
          <w:b/>
          <w:i/>
          <w:color w:val="000000"/>
          <w:lang w:val="en-US"/>
        </w:rPr>
        <w:t xml:space="preserve">Strategies/applied teaching technologies </w:t>
      </w:r>
    </w:p>
    <w:p w:rsidR="003D6329" w:rsidRPr="00AE3489" w:rsidRDefault="003D6329" w:rsidP="006B3B2C">
      <w:pPr>
        <w:jc w:val="both"/>
        <w:rPr>
          <w:lang w:val="en-US"/>
        </w:rPr>
      </w:pPr>
    </w:p>
    <w:p w:rsidR="003D6329" w:rsidRPr="00AE3489" w:rsidRDefault="00D60EAF" w:rsidP="006B3B2C">
      <w:pPr>
        <w:autoSpaceDE w:val="0"/>
        <w:autoSpaceDN w:val="0"/>
        <w:adjustRightInd w:val="0"/>
        <w:jc w:val="both"/>
        <w:rPr>
          <w:rFonts w:eastAsia="Calibri"/>
          <w:b/>
          <w:lang w:val="en-US"/>
        </w:rPr>
      </w:pPr>
      <w:r w:rsidRPr="00AE3489">
        <w:rPr>
          <w:rFonts w:eastAsia="Calibri"/>
          <w:b/>
          <w:lang w:val="en-US"/>
        </w:rPr>
        <w:t xml:space="preserve">The main stages of clinical delivery-centered teaching are: </w:t>
      </w:r>
    </w:p>
    <w:p w:rsidR="00D60EAF" w:rsidRPr="00AE3489" w:rsidRDefault="00D60EAF" w:rsidP="00DB5C0D">
      <w:pPr>
        <w:pStyle w:val="ListParagraph"/>
        <w:numPr>
          <w:ilvl w:val="0"/>
          <w:numId w:val="9"/>
        </w:numPr>
        <w:autoSpaceDE w:val="0"/>
        <w:autoSpaceDN w:val="0"/>
        <w:adjustRightInd w:val="0"/>
        <w:jc w:val="both"/>
        <w:rPr>
          <w:rFonts w:eastAsia="Calibri"/>
          <w:lang w:val="en-US"/>
        </w:rPr>
      </w:pPr>
      <w:r w:rsidRPr="00AE3489">
        <w:rPr>
          <w:rFonts w:eastAsia="Calibri"/>
          <w:lang w:val="en-US"/>
        </w:rPr>
        <w:t>Obtaining the initial information</w:t>
      </w:r>
    </w:p>
    <w:p w:rsidR="00D60EAF" w:rsidRPr="00AE3489" w:rsidRDefault="00D60EAF" w:rsidP="00DB5C0D">
      <w:pPr>
        <w:pStyle w:val="ListParagraph"/>
        <w:numPr>
          <w:ilvl w:val="0"/>
          <w:numId w:val="9"/>
        </w:numPr>
        <w:autoSpaceDE w:val="0"/>
        <w:autoSpaceDN w:val="0"/>
        <w:adjustRightInd w:val="0"/>
        <w:jc w:val="both"/>
        <w:rPr>
          <w:rFonts w:eastAsia="Calibri"/>
          <w:lang w:val="en-US"/>
        </w:rPr>
      </w:pPr>
      <w:r w:rsidRPr="00AE3489">
        <w:rPr>
          <w:rFonts w:eastAsia="Calibri"/>
          <w:lang w:val="en-US"/>
        </w:rPr>
        <w:t>Generate an initial clinical hypothesis</w:t>
      </w:r>
    </w:p>
    <w:p w:rsidR="00D60EAF" w:rsidRPr="00AE3489" w:rsidRDefault="00D60EAF" w:rsidP="00DB5C0D">
      <w:pPr>
        <w:pStyle w:val="ListParagraph"/>
        <w:numPr>
          <w:ilvl w:val="0"/>
          <w:numId w:val="9"/>
        </w:numPr>
        <w:autoSpaceDE w:val="0"/>
        <w:autoSpaceDN w:val="0"/>
        <w:adjustRightInd w:val="0"/>
        <w:jc w:val="both"/>
        <w:rPr>
          <w:rFonts w:eastAsia="Calibri"/>
          <w:lang w:val="en-US"/>
        </w:rPr>
      </w:pPr>
      <w:r w:rsidRPr="00AE3489">
        <w:rPr>
          <w:rFonts w:eastAsia="Calibri"/>
          <w:lang w:val="en-US"/>
        </w:rPr>
        <w:t xml:space="preserve">Highlighting </w:t>
      </w:r>
      <w:r w:rsidR="00EB4B32" w:rsidRPr="00AE3489">
        <w:rPr>
          <w:rFonts w:eastAsia="Calibri"/>
          <w:lang w:val="en-US"/>
        </w:rPr>
        <w:t xml:space="preserve">important </w:t>
      </w:r>
      <w:r w:rsidRPr="00AE3489">
        <w:rPr>
          <w:rFonts w:eastAsia="Calibri"/>
          <w:lang w:val="en-US"/>
        </w:rPr>
        <w:t>additional data to confirm the initial hypothesis</w:t>
      </w:r>
    </w:p>
    <w:p w:rsidR="00D60EAF" w:rsidRPr="00AE3489" w:rsidRDefault="00D60EAF" w:rsidP="00DB5C0D">
      <w:pPr>
        <w:pStyle w:val="ListParagraph"/>
        <w:numPr>
          <w:ilvl w:val="0"/>
          <w:numId w:val="9"/>
        </w:numPr>
        <w:autoSpaceDE w:val="0"/>
        <w:autoSpaceDN w:val="0"/>
        <w:adjustRightInd w:val="0"/>
        <w:jc w:val="both"/>
        <w:rPr>
          <w:rFonts w:eastAsia="Calibri"/>
          <w:lang w:val="en-US"/>
        </w:rPr>
      </w:pPr>
      <w:r w:rsidRPr="00AE3489">
        <w:rPr>
          <w:rFonts w:eastAsia="Calibri"/>
          <w:lang w:val="en-US"/>
        </w:rPr>
        <w:t>Selection of laboratory tests and elaboration of an investigation plan to specify the diagnosis</w:t>
      </w:r>
    </w:p>
    <w:p w:rsidR="00D60EAF" w:rsidRPr="00AE3489" w:rsidRDefault="00D60EAF" w:rsidP="00DB5C0D">
      <w:pPr>
        <w:pStyle w:val="ListParagraph"/>
        <w:numPr>
          <w:ilvl w:val="0"/>
          <w:numId w:val="9"/>
        </w:numPr>
        <w:autoSpaceDE w:val="0"/>
        <w:autoSpaceDN w:val="0"/>
        <w:adjustRightInd w:val="0"/>
        <w:jc w:val="both"/>
        <w:rPr>
          <w:rFonts w:eastAsia="Calibri"/>
          <w:lang w:val="en-US"/>
        </w:rPr>
      </w:pPr>
      <w:r w:rsidRPr="00AE3489">
        <w:rPr>
          <w:rFonts w:eastAsia="Calibri"/>
          <w:lang w:val="en-US"/>
        </w:rPr>
        <w:t>Formulating a presumptive or definitive diagnosis</w:t>
      </w:r>
    </w:p>
    <w:p w:rsidR="00D60EAF" w:rsidRPr="00AE3489" w:rsidRDefault="00D60EAF" w:rsidP="00DB5C0D">
      <w:pPr>
        <w:pStyle w:val="ListParagraph"/>
        <w:numPr>
          <w:ilvl w:val="0"/>
          <w:numId w:val="9"/>
        </w:numPr>
        <w:autoSpaceDE w:val="0"/>
        <w:autoSpaceDN w:val="0"/>
        <w:adjustRightInd w:val="0"/>
        <w:jc w:val="both"/>
        <w:rPr>
          <w:rFonts w:eastAsia="Calibri"/>
          <w:lang w:val="en-US"/>
        </w:rPr>
      </w:pPr>
      <w:r w:rsidRPr="00AE3489">
        <w:rPr>
          <w:rFonts w:eastAsia="Calibri"/>
          <w:lang w:val="en-US"/>
        </w:rPr>
        <w:t>Develop</w:t>
      </w:r>
      <w:r w:rsidR="00EB4B32" w:rsidRPr="00AE3489">
        <w:rPr>
          <w:rFonts w:eastAsia="Calibri"/>
          <w:lang w:val="en-US"/>
        </w:rPr>
        <w:t>ment of</w:t>
      </w:r>
      <w:r w:rsidRPr="00AE3489">
        <w:rPr>
          <w:rFonts w:eastAsia="Calibri"/>
          <w:lang w:val="en-US"/>
        </w:rPr>
        <w:t xml:space="preserve"> a treatment plan</w:t>
      </w:r>
    </w:p>
    <w:p w:rsidR="00D60EAF" w:rsidRPr="00AE3489" w:rsidRDefault="00D60EAF" w:rsidP="00DB5C0D">
      <w:pPr>
        <w:pStyle w:val="ListParagraph"/>
        <w:numPr>
          <w:ilvl w:val="0"/>
          <w:numId w:val="9"/>
        </w:numPr>
        <w:autoSpaceDE w:val="0"/>
        <w:autoSpaceDN w:val="0"/>
        <w:adjustRightInd w:val="0"/>
        <w:jc w:val="both"/>
        <w:rPr>
          <w:rFonts w:eastAsia="Calibri"/>
          <w:lang w:val="en-US"/>
        </w:rPr>
      </w:pPr>
      <w:r w:rsidRPr="00AE3489">
        <w:rPr>
          <w:rFonts w:eastAsia="Calibri"/>
          <w:lang w:val="en-US"/>
        </w:rPr>
        <w:lastRenderedPageBreak/>
        <w:t xml:space="preserve">Synthesis of the work done and identification of the necessary readings for </w:t>
      </w:r>
      <w:r w:rsidR="00EB4B32" w:rsidRPr="00AE3489">
        <w:rPr>
          <w:rFonts w:eastAsia="Calibri"/>
          <w:lang w:val="en-US"/>
        </w:rPr>
        <w:t xml:space="preserve">a </w:t>
      </w:r>
      <w:r w:rsidRPr="00AE3489">
        <w:rPr>
          <w:rFonts w:eastAsia="Calibri"/>
          <w:lang w:val="en-US"/>
        </w:rPr>
        <w:t xml:space="preserve">better understanding of the </w:t>
      </w:r>
      <w:r w:rsidR="00EB4B32" w:rsidRPr="00AE3489">
        <w:rPr>
          <w:rFonts w:eastAsia="Calibri"/>
          <w:lang w:val="en-US"/>
        </w:rPr>
        <w:t xml:space="preserve">presented </w:t>
      </w:r>
      <w:r w:rsidRPr="00AE3489">
        <w:rPr>
          <w:rFonts w:eastAsia="Calibri"/>
          <w:lang w:val="en-US"/>
        </w:rPr>
        <w:t xml:space="preserve">problem </w:t>
      </w:r>
    </w:p>
    <w:p w:rsidR="003D6329" w:rsidRPr="00AE3489" w:rsidRDefault="00EB4B32" w:rsidP="00EB4B32">
      <w:pPr>
        <w:autoSpaceDE w:val="0"/>
        <w:autoSpaceDN w:val="0"/>
        <w:adjustRightInd w:val="0"/>
        <w:jc w:val="both"/>
        <w:rPr>
          <w:bCs/>
          <w:lang w:val="en-US"/>
        </w:rPr>
      </w:pPr>
      <w:r w:rsidRPr="00AE3489">
        <w:rPr>
          <w:rFonts w:eastAsia="Calibri"/>
          <w:lang w:val="en-US"/>
        </w:rPr>
        <w:t xml:space="preserve">            </w:t>
      </w:r>
      <w:r w:rsidR="00D60EAF" w:rsidRPr="00AE3489">
        <w:rPr>
          <w:rFonts w:eastAsia="Calibri"/>
          <w:lang w:val="en-US"/>
        </w:rPr>
        <w:t xml:space="preserve">Guards are mandatory and constitute an important learning tool that helps develop clinical skills, make decisions, recognize </w:t>
      </w:r>
      <w:proofErr w:type="gramStart"/>
      <w:r w:rsidR="00D60EAF" w:rsidRPr="00AE3489">
        <w:rPr>
          <w:rFonts w:eastAsia="Calibri"/>
          <w:lang w:val="en-US"/>
        </w:rPr>
        <w:t>emergency situations</w:t>
      </w:r>
      <w:proofErr w:type="gramEnd"/>
      <w:r w:rsidR="00D60EAF" w:rsidRPr="00AE3489">
        <w:rPr>
          <w:rFonts w:eastAsia="Calibri"/>
          <w:lang w:val="en-US"/>
        </w:rPr>
        <w:t>, and develop a sense of responsibility. The guard student acts under the medical responsibility of the on-call physician.</w:t>
      </w:r>
      <w:r w:rsidRPr="00AE3489">
        <w:rPr>
          <w:rFonts w:eastAsia="Calibri"/>
          <w:lang w:val="en-US"/>
        </w:rPr>
        <w:t xml:space="preserve"> </w:t>
      </w:r>
    </w:p>
    <w:p w:rsidR="003D6329" w:rsidRPr="00AE3489" w:rsidRDefault="003D6329" w:rsidP="006B3B2C">
      <w:pPr>
        <w:autoSpaceDE w:val="0"/>
        <w:autoSpaceDN w:val="0"/>
        <w:adjustRightInd w:val="0"/>
        <w:ind w:firstLine="720"/>
        <w:jc w:val="both"/>
        <w:rPr>
          <w:bCs/>
          <w:lang w:val="en-US"/>
        </w:rPr>
      </w:pPr>
    </w:p>
    <w:p w:rsidR="003D6329" w:rsidRPr="00AE3489" w:rsidRDefault="003D6329" w:rsidP="006B3B2C">
      <w:pPr>
        <w:jc w:val="both"/>
        <w:rPr>
          <w:lang w:val="en-US"/>
        </w:rPr>
      </w:pPr>
      <w:r w:rsidRPr="00AE3489">
        <w:rPr>
          <w:b/>
          <w:lang w:val="en-US"/>
        </w:rPr>
        <w:t>Sug</w:t>
      </w:r>
      <w:r w:rsidR="00CB08BA" w:rsidRPr="00AE3489">
        <w:rPr>
          <w:b/>
          <w:lang w:val="en-US"/>
        </w:rPr>
        <w:t>g</w:t>
      </w:r>
      <w:r w:rsidRPr="00AE3489">
        <w:rPr>
          <w:b/>
          <w:lang w:val="en-US"/>
        </w:rPr>
        <w:t>esti</w:t>
      </w:r>
      <w:r w:rsidR="00CB08BA" w:rsidRPr="00AE3489">
        <w:rPr>
          <w:b/>
          <w:lang w:val="en-US"/>
        </w:rPr>
        <w:t>on</w:t>
      </w:r>
      <w:r w:rsidR="00905188" w:rsidRPr="00AE3489">
        <w:rPr>
          <w:b/>
          <w:lang w:val="en-US"/>
        </w:rPr>
        <w:t>s</w:t>
      </w:r>
      <w:r w:rsidR="00CB08BA" w:rsidRPr="00AE3489">
        <w:rPr>
          <w:b/>
          <w:lang w:val="en-US"/>
        </w:rPr>
        <w:t xml:space="preserve"> for indivi</w:t>
      </w:r>
      <w:r w:rsidR="00905188" w:rsidRPr="00AE3489">
        <w:rPr>
          <w:b/>
          <w:lang w:val="en-US"/>
        </w:rPr>
        <w:t>d</w:t>
      </w:r>
      <w:r w:rsidR="00CB08BA" w:rsidRPr="00AE3489">
        <w:rPr>
          <w:b/>
          <w:lang w:val="en-US"/>
        </w:rPr>
        <w:t>ual activity</w:t>
      </w:r>
      <w:r w:rsidRPr="00AE3489">
        <w:rPr>
          <w:b/>
          <w:lang w:val="en-US"/>
        </w:rPr>
        <w:t>:</w:t>
      </w:r>
      <w:r w:rsidRPr="00AE3489">
        <w:rPr>
          <w:lang w:val="en-US"/>
        </w:rPr>
        <w:t xml:space="preserve"> </w:t>
      </w:r>
    </w:p>
    <w:p w:rsidR="00CB08BA" w:rsidRPr="00AE3489" w:rsidRDefault="00CB08BA" w:rsidP="00CB08BA">
      <w:pPr>
        <w:pStyle w:val="PlainText"/>
        <w:ind w:firstLine="708"/>
        <w:jc w:val="both"/>
        <w:rPr>
          <w:rFonts w:ascii="Times New Roman" w:hAnsi="Times New Roman"/>
          <w:sz w:val="24"/>
          <w:szCs w:val="24"/>
          <w:lang w:val="en-US"/>
        </w:rPr>
      </w:pPr>
      <w:r w:rsidRPr="00AE3489">
        <w:rPr>
          <w:rFonts w:ascii="Times New Roman" w:hAnsi="Times New Roman"/>
          <w:sz w:val="24"/>
          <w:szCs w:val="24"/>
          <w:lang w:val="en-US"/>
        </w:rPr>
        <w:t>If you want to be successful in learning the course of Obstetrics and Gynecology, you should</w:t>
      </w:r>
    </w:p>
    <w:p w:rsidR="00CB08BA" w:rsidRPr="00AE3489" w:rsidRDefault="00CB08BA" w:rsidP="00CB08BA">
      <w:pPr>
        <w:pStyle w:val="PlainText"/>
        <w:ind w:firstLine="708"/>
        <w:jc w:val="both"/>
        <w:rPr>
          <w:rFonts w:ascii="Times New Roman" w:hAnsi="Times New Roman"/>
          <w:sz w:val="24"/>
          <w:szCs w:val="24"/>
          <w:lang w:val="en-US"/>
        </w:rPr>
      </w:pPr>
      <w:proofErr w:type="gramStart"/>
      <w:r w:rsidRPr="00AE3489">
        <w:rPr>
          <w:rFonts w:ascii="Times New Roman" w:hAnsi="Times New Roman"/>
          <w:sz w:val="24"/>
          <w:szCs w:val="24"/>
          <w:lang w:val="en-US"/>
        </w:rPr>
        <w:t>actively</w:t>
      </w:r>
      <w:proofErr w:type="gramEnd"/>
      <w:r w:rsidRPr="00AE3489">
        <w:rPr>
          <w:rFonts w:ascii="Times New Roman" w:hAnsi="Times New Roman"/>
          <w:sz w:val="24"/>
          <w:szCs w:val="24"/>
          <w:lang w:val="en-US"/>
        </w:rPr>
        <w:t xml:space="preserve"> work with the information:</w:t>
      </w:r>
    </w:p>
    <w:p w:rsidR="00CB08BA" w:rsidRPr="00AE3489" w:rsidRDefault="00CB08BA" w:rsidP="00DB5C0D">
      <w:pPr>
        <w:pStyle w:val="PlainText"/>
        <w:numPr>
          <w:ilvl w:val="1"/>
          <w:numId w:val="22"/>
        </w:numPr>
        <w:jc w:val="both"/>
        <w:rPr>
          <w:rFonts w:ascii="Times New Roman" w:hAnsi="Times New Roman"/>
          <w:sz w:val="24"/>
          <w:szCs w:val="24"/>
          <w:lang w:val="en-US"/>
        </w:rPr>
      </w:pPr>
      <w:r w:rsidRPr="00AE3489">
        <w:rPr>
          <w:rFonts w:ascii="Times New Roman" w:hAnsi="Times New Roman"/>
          <w:sz w:val="24"/>
          <w:szCs w:val="24"/>
          <w:lang w:val="en-US"/>
        </w:rPr>
        <w:t>Read the information carefully. Take notes. Try to summarize the main ideas by yourself.</w:t>
      </w:r>
    </w:p>
    <w:p w:rsidR="00CB08BA" w:rsidRPr="00AE3489" w:rsidRDefault="00CB08BA" w:rsidP="00DB5C0D">
      <w:pPr>
        <w:pStyle w:val="PlainText"/>
        <w:numPr>
          <w:ilvl w:val="0"/>
          <w:numId w:val="22"/>
        </w:numPr>
        <w:jc w:val="both"/>
        <w:rPr>
          <w:rFonts w:ascii="Times New Roman" w:hAnsi="Times New Roman"/>
          <w:sz w:val="24"/>
          <w:szCs w:val="24"/>
          <w:lang w:val="en-US"/>
        </w:rPr>
      </w:pPr>
      <w:r w:rsidRPr="00AE3489">
        <w:rPr>
          <w:rFonts w:ascii="Times New Roman" w:hAnsi="Times New Roman"/>
          <w:sz w:val="24"/>
          <w:szCs w:val="24"/>
          <w:lang w:val="en-US"/>
        </w:rPr>
        <w:t xml:space="preserve">Study the schedules and images from the book. Answer the questions at the end. </w:t>
      </w:r>
    </w:p>
    <w:p w:rsidR="00CB08BA" w:rsidRPr="00AE3489" w:rsidRDefault="00CB08BA" w:rsidP="00DB5C0D">
      <w:pPr>
        <w:pStyle w:val="PlainText"/>
        <w:numPr>
          <w:ilvl w:val="0"/>
          <w:numId w:val="22"/>
        </w:numPr>
        <w:jc w:val="both"/>
        <w:rPr>
          <w:rFonts w:ascii="Times New Roman" w:hAnsi="Times New Roman"/>
          <w:sz w:val="24"/>
          <w:szCs w:val="24"/>
          <w:lang w:val="en-US"/>
        </w:rPr>
      </w:pPr>
      <w:r w:rsidRPr="00AE3489">
        <w:rPr>
          <w:rFonts w:ascii="Times New Roman" w:hAnsi="Times New Roman"/>
          <w:sz w:val="24"/>
          <w:szCs w:val="24"/>
          <w:lang w:val="en-US"/>
        </w:rPr>
        <w:t xml:space="preserve">Attend courses and practical </w:t>
      </w:r>
      <w:r w:rsidR="00905188" w:rsidRPr="00AE3489">
        <w:rPr>
          <w:rFonts w:ascii="Times New Roman" w:hAnsi="Times New Roman"/>
          <w:sz w:val="24"/>
          <w:szCs w:val="24"/>
          <w:lang w:val="en-US"/>
        </w:rPr>
        <w:t>tests</w:t>
      </w:r>
      <w:r w:rsidRPr="00AE3489">
        <w:rPr>
          <w:rFonts w:ascii="Times New Roman" w:hAnsi="Times New Roman"/>
          <w:sz w:val="24"/>
          <w:szCs w:val="24"/>
          <w:lang w:val="en-US"/>
        </w:rPr>
        <w:t>. Consider carefully the material taught.</w:t>
      </w:r>
    </w:p>
    <w:p w:rsidR="00CB08BA" w:rsidRPr="00AE3489" w:rsidRDefault="00CB08BA" w:rsidP="00DB5C0D">
      <w:pPr>
        <w:pStyle w:val="PlainText"/>
        <w:numPr>
          <w:ilvl w:val="0"/>
          <w:numId w:val="22"/>
        </w:numPr>
        <w:jc w:val="both"/>
        <w:rPr>
          <w:rFonts w:ascii="Times New Roman" w:hAnsi="Times New Roman"/>
          <w:sz w:val="24"/>
          <w:szCs w:val="24"/>
          <w:lang w:val="en-US"/>
        </w:rPr>
      </w:pPr>
      <w:r w:rsidRPr="00AE3489">
        <w:rPr>
          <w:rFonts w:ascii="Times New Roman" w:hAnsi="Times New Roman"/>
          <w:sz w:val="24"/>
          <w:szCs w:val="24"/>
          <w:lang w:val="en-US"/>
        </w:rPr>
        <w:t>Ask questions</w:t>
      </w:r>
      <w:r w:rsidR="00905188" w:rsidRPr="00AE3489">
        <w:rPr>
          <w:rFonts w:ascii="Times New Roman" w:hAnsi="Times New Roman"/>
          <w:sz w:val="24"/>
          <w:szCs w:val="24"/>
          <w:lang w:val="en-US"/>
        </w:rPr>
        <w:t>, both the</w:t>
      </w:r>
      <w:r w:rsidRPr="00AE3489">
        <w:rPr>
          <w:rFonts w:ascii="Times New Roman" w:hAnsi="Times New Roman"/>
          <w:sz w:val="24"/>
          <w:szCs w:val="24"/>
          <w:lang w:val="en-US"/>
        </w:rPr>
        <w:t xml:space="preserve"> teacher and </w:t>
      </w:r>
      <w:r w:rsidR="00905188" w:rsidRPr="00AE3489">
        <w:rPr>
          <w:rFonts w:ascii="Times New Roman" w:hAnsi="Times New Roman"/>
          <w:sz w:val="24"/>
          <w:szCs w:val="24"/>
          <w:lang w:val="en-US"/>
        </w:rPr>
        <w:t xml:space="preserve">the </w:t>
      </w:r>
      <w:r w:rsidRPr="00AE3489">
        <w:rPr>
          <w:rFonts w:ascii="Times New Roman" w:hAnsi="Times New Roman"/>
          <w:sz w:val="24"/>
          <w:szCs w:val="24"/>
          <w:lang w:val="en-US"/>
        </w:rPr>
        <w:t>colleagues.</w:t>
      </w:r>
    </w:p>
    <w:p w:rsidR="00CB08BA" w:rsidRPr="00AE3489" w:rsidRDefault="00905188" w:rsidP="00DB5C0D">
      <w:pPr>
        <w:pStyle w:val="PlainText"/>
        <w:numPr>
          <w:ilvl w:val="0"/>
          <w:numId w:val="22"/>
        </w:numPr>
        <w:jc w:val="both"/>
        <w:rPr>
          <w:rFonts w:ascii="Times New Roman" w:hAnsi="Times New Roman"/>
          <w:sz w:val="24"/>
          <w:szCs w:val="24"/>
          <w:lang w:val="en-US"/>
        </w:rPr>
      </w:pPr>
      <w:r w:rsidRPr="00AE3489">
        <w:rPr>
          <w:rFonts w:ascii="Times New Roman" w:hAnsi="Times New Roman"/>
          <w:sz w:val="24"/>
          <w:szCs w:val="24"/>
          <w:lang w:val="en-US"/>
        </w:rPr>
        <w:t xml:space="preserve">Make </w:t>
      </w:r>
      <w:r w:rsidR="00CB08BA" w:rsidRPr="00AE3489">
        <w:rPr>
          <w:rFonts w:ascii="Times New Roman" w:hAnsi="Times New Roman"/>
          <w:sz w:val="24"/>
          <w:szCs w:val="24"/>
          <w:lang w:val="en-US"/>
        </w:rPr>
        <w:t xml:space="preserve">groups </w:t>
      </w:r>
      <w:r w:rsidRPr="00AE3489">
        <w:rPr>
          <w:rFonts w:ascii="Times New Roman" w:hAnsi="Times New Roman"/>
          <w:sz w:val="24"/>
          <w:szCs w:val="24"/>
          <w:lang w:val="en-US"/>
        </w:rPr>
        <w:t>of</w:t>
      </w:r>
      <w:r w:rsidR="00CB08BA" w:rsidRPr="00AE3489">
        <w:rPr>
          <w:rFonts w:ascii="Times New Roman" w:hAnsi="Times New Roman"/>
          <w:sz w:val="24"/>
          <w:szCs w:val="24"/>
          <w:lang w:val="en-US"/>
        </w:rPr>
        <w:t xml:space="preserve"> </w:t>
      </w:r>
      <w:proofErr w:type="gramStart"/>
      <w:r w:rsidR="00CB08BA" w:rsidRPr="00AE3489">
        <w:rPr>
          <w:rFonts w:ascii="Times New Roman" w:hAnsi="Times New Roman"/>
          <w:sz w:val="24"/>
          <w:szCs w:val="24"/>
          <w:lang w:val="en-US"/>
        </w:rPr>
        <w:t>2</w:t>
      </w:r>
      <w:proofErr w:type="gramEnd"/>
      <w:r w:rsidR="00CB08BA" w:rsidRPr="00AE3489">
        <w:rPr>
          <w:rFonts w:ascii="Times New Roman" w:hAnsi="Times New Roman"/>
          <w:sz w:val="24"/>
          <w:szCs w:val="24"/>
          <w:lang w:val="en-US"/>
        </w:rPr>
        <w:t xml:space="preserve"> or 3 students </w:t>
      </w:r>
      <w:r w:rsidRPr="00AE3489">
        <w:rPr>
          <w:rFonts w:ascii="Times New Roman" w:hAnsi="Times New Roman"/>
          <w:sz w:val="24"/>
          <w:szCs w:val="24"/>
          <w:lang w:val="en-US"/>
        </w:rPr>
        <w:t>in order to</w:t>
      </w:r>
      <w:r w:rsidR="00CB08BA" w:rsidRPr="00AE3489">
        <w:rPr>
          <w:rFonts w:ascii="Times New Roman" w:hAnsi="Times New Roman"/>
          <w:sz w:val="24"/>
          <w:szCs w:val="24"/>
          <w:lang w:val="en-US"/>
        </w:rPr>
        <w:t xml:space="preserve"> discuss </w:t>
      </w:r>
      <w:r w:rsidRPr="00AE3489">
        <w:rPr>
          <w:rFonts w:ascii="Times New Roman" w:hAnsi="Times New Roman"/>
          <w:sz w:val="24"/>
          <w:szCs w:val="24"/>
          <w:lang w:val="en-US"/>
        </w:rPr>
        <w:t xml:space="preserve">the </w:t>
      </w:r>
      <w:r w:rsidR="00CB08BA" w:rsidRPr="00AE3489">
        <w:rPr>
          <w:rFonts w:ascii="Times New Roman" w:hAnsi="Times New Roman"/>
          <w:sz w:val="24"/>
          <w:szCs w:val="24"/>
          <w:lang w:val="en-US"/>
        </w:rPr>
        <w:t xml:space="preserve">course material and </w:t>
      </w:r>
      <w:r w:rsidRPr="00AE3489">
        <w:rPr>
          <w:rFonts w:ascii="Times New Roman" w:hAnsi="Times New Roman"/>
          <w:sz w:val="24"/>
          <w:szCs w:val="24"/>
          <w:lang w:val="en-US"/>
        </w:rPr>
        <w:t xml:space="preserve">to </w:t>
      </w:r>
      <w:r w:rsidR="00CB08BA" w:rsidRPr="00AE3489">
        <w:rPr>
          <w:rFonts w:ascii="Times New Roman" w:hAnsi="Times New Roman"/>
          <w:sz w:val="24"/>
          <w:szCs w:val="24"/>
          <w:lang w:val="en-US"/>
        </w:rPr>
        <w:t>prepare for exams.</w:t>
      </w:r>
    </w:p>
    <w:p w:rsidR="00CB08BA" w:rsidRPr="00AE3489" w:rsidRDefault="00CB08BA" w:rsidP="00DB5C0D">
      <w:pPr>
        <w:pStyle w:val="PlainText"/>
        <w:numPr>
          <w:ilvl w:val="0"/>
          <w:numId w:val="22"/>
        </w:numPr>
        <w:jc w:val="both"/>
        <w:rPr>
          <w:rFonts w:ascii="Times New Roman" w:hAnsi="Times New Roman"/>
          <w:sz w:val="24"/>
          <w:szCs w:val="24"/>
          <w:lang w:val="en-US"/>
        </w:rPr>
      </w:pPr>
      <w:r w:rsidRPr="00AE3489">
        <w:rPr>
          <w:rFonts w:ascii="Times New Roman" w:hAnsi="Times New Roman"/>
          <w:sz w:val="24"/>
          <w:szCs w:val="24"/>
          <w:lang w:val="en-US"/>
        </w:rPr>
        <w:t xml:space="preserve">Come to night duties, </w:t>
      </w:r>
      <w:r w:rsidR="00905188" w:rsidRPr="00AE3489">
        <w:rPr>
          <w:rFonts w:ascii="Times New Roman" w:hAnsi="Times New Roman"/>
          <w:sz w:val="24"/>
          <w:szCs w:val="24"/>
          <w:lang w:val="en-US"/>
        </w:rPr>
        <w:t>as it</w:t>
      </w:r>
      <w:r w:rsidRPr="00AE3489">
        <w:rPr>
          <w:rFonts w:ascii="Times New Roman" w:hAnsi="Times New Roman"/>
          <w:sz w:val="24"/>
          <w:szCs w:val="24"/>
          <w:lang w:val="en-US"/>
        </w:rPr>
        <w:t xml:space="preserve"> will help you </w:t>
      </w:r>
      <w:r w:rsidR="00905188" w:rsidRPr="00AE3489">
        <w:rPr>
          <w:rFonts w:ascii="Times New Roman" w:hAnsi="Times New Roman"/>
          <w:sz w:val="24"/>
          <w:szCs w:val="24"/>
          <w:lang w:val="en-US"/>
        </w:rPr>
        <w:t xml:space="preserve">assimilate </w:t>
      </w:r>
      <w:r w:rsidRPr="00AE3489">
        <w:rPr>
          <w:rFonts w:ascii="Times New Roman" w:hAnsi="Times New Roman"/>
          <w:sz w:val="24"/>
          <w:szCs w:val="24"/>
          <w:lang w:val="en-US"/>
        </w:rPr>
        <w:t xml:space="preserve">more effectively </w:t>
      </w:r>
      <w:r w:rsidR="00905188" w:rsidRPr="00AE3489">
        <w:rPr>
          <w:rFonts w:ascii="Times New Roman" w:hAnsi="Times New Roman"/>
          <w:sz w:val="24"/>
          <w:szCs w:val="24"/>
          <w:lang w:val="en-US"/>
        </w:rPr>
        <w:t xml:space="preserve">the </w:t>
      </w:r>
      <w:r w:rsidRPr="00AE3489">
        <w:rPr>
          <w:rFonts w:ascii="Times New Roman" w:hAnsi="Times New Roman"/>
          <w:sz w:val="24"/>
          <w:szCs w:val="24"/>
          <w:lang w:val="en-US"/>
        </w:rPr>
        <w:t>theoretical material and</w:t>
      </w:r>
    </w:p>
    <w:p w:rsidR="00905188" w:rsidRPr="00AE3489" w:rsidRDefault="00CB08BA" w:rsidP="00905188">
      <w:pPr>
        <w:pStyle w:val="PlainText"/>
        <w:ind w:left="644"/>
        <w:jc w:val="both"/>
        <w:rPr>
          <w:rFonts w:ascii="Times New Roman" w:hAnsi="Times New Roman"/>
          <w:sz w:val="24"/>
          <w:szCs w:val="24"/>
          <w:lang w:val="en-US"/>
        </w:rPr>
      </w:pPr>
      <w:proofErr w:type="gramStart"/>
      <w:r w:rsidRPr="00AE3489">
        <w:rPr>
          <w:rFonts w:ascii="Times New Roman" w:hAnsi="Times New Roman"/>
          <w:sz w:val="24"/>
          <w:szCs w:val="24"/>
          <w:lang w:val="en-US"/>
        </w:rPr>
        <w:t>will</w:t>
      </w:r>
      <w:proofErr w:type="gramEnd"/>
      <w:r w:rsidRPr="00AE3489">
        <w:rPr>
          <w:rFonts w:ascii="Times New Roman" w:hAnsi="Times New Roman"/>
          <w:sz w:val="24"/>
          <w:szCs w:val="24"/>
          <w:lang w:val="en-US"/>
        </w:rPr>
        <w:t xml:space="preserve"> be an essential support for your medical practice.</w:t>
      </w:r>
    </w:p>
    <w:p w:rsidR="003D6329" w:rsidRPr="00AE3489" w:rsidRDefault="00CB08BA" w:rsidP="00DB5C0D">
      <w:pPr>
        <w:pStyle w:val="PlainText"/>
        <w:numPr>
          <w:ilvl w:val="0"/>
          <w:numId w:val="22"/>
        </w:numPr>
        <w:jc w:val="both"/>
        <w:rPr>
          <w:rFonts w:ascii="Times New Roman" w:hAnsi="Times New Roman"/>
          <w:sz w:val="24"/>
          <w:szCs w:val="24"/>
          <w:lang w:val="en-US"/>
        </w:rPr>
      </w:pPr>
      <w:r w:rsidRPr="00AE3489">
        <w:rPr>
          <w:rFonts w:ascii="Times New Roman" w:hAnsi="Times New Roman"/>
          <w:sz w:val="24"/>
          <w:szCs w:val="24"/>
          <w:lang w:val="en-US"/>
        </w:rPr>
        <w:t xml:space="preserve">Use </w:t>
      </w:r>
      <w:r w:rsidR="00905188" w:rsidRPr="00AE3489">
        <w:rPr>
          <w:rFonts w:ascii="Times New Roman" w:hAnsi="Times New Roman"/>
          <w:sz w:val="24"/>
          <w:szCs w:val="24"/>
          <w:lang w:val="en-US"/>
        </w:rPr>
        <w:t>your</w:t>
      </w:r>
      <w:r w:rsidRPr="00AE3489">
        <w:rPr>
          <w:rFonts w:ascii="Times New Roman" w:hAnsi="Times New Roman"/>
          <w:sz w:val="24"/>
          <w:szCs w:val="24"/>
          <w:lang w:val="en-US"/>
        </w:rPr>
        <w:t xml:space="preserve"> time reasonably</w:t>
      </w:r>
      <w:r w:rsidR="00905188" w:rsidRPr="00AE3489">
        <w:rPr>
          <w:rFonts w:ascii="Times New Roman" w:hAnsi="Times New Roman"/>
          <w:sz w:val="24"/>
          <w:szCs w:val="24"/>
          <w:lang w:val="en-US"/>
        </w:rPr>
        <w:t xml:space="preserve"> and establish a balance between the effort made for obtaining knowledge, other responsibilities and the personal life</w:t>
      </w:r>
      <w:r w:rsidR="003D6329" w:rsidRPr="00AE3489">
        <w:rPr>
          <w:rFonts w:ascii="Times New Roman" w:hAnsi="Times New Roman"/>
          <w:sz w:val="24"/>
          <w:szCs w:val="24"/>
          <w:lang w:val="en-US"/>
        </w:rPr>
        <w:t>.</w:t>
      </w:r>
    </w:p>
    <w:p w:rsidR="003D6329" w:rsidRPr="00AE3489" w:rsidRDefault="003D6329" w:rsidP="006B3B2C">
      <w:pPr>
        <w:jc w:val="both"/>
        <w:rPr>
          <w:b/>
          <w:lang w:val="en-US"/>
        </w:rPr>
      </w:pPr>
    </w:p>
    <w:p w:rsidR="003D6329" w:rsidRPr="00AE3489" w:rsidRDefault="003D6329" w:rsidP="006B3B2C">
      <w:pPr>
        <w:jc w:val="both"/>
        <w:rPr>
          <w:b/>
          <w:lang w:val="en-US"/>
        </w:rPr>
      </w:pPr>
      <w:r w:rsidRPr="00AE3489">
        <w:rPr>
          <w:b/>
          <w:lang w:val="en-US"/>
        </w:rPr>
        <w:t>M</w:t>
      </w:r>
      <w:r w:rsidR="00905188" w:rsidRPr="00AE3489">
        <w:rPr>
          <w:b/>
          <w:lang w:val="en-US"/>
        </w:rPr>
        <w:t>ethods of learning</w:t>
      </w:r>
    </w:p>
    <w:p w:rsidR="003D6329" w:rsidRPr="00AE3489" w:rsidRDefault="00EB4B32" w:rsidP="00DB5C0D">
      <w:pPr>
        <w:numPr>
          <w:ilvl w:val="0"/>
          <w:numId w:val="11"/>
        </w:numPr>
        <w:jc w:val="both"/>
        <w:rPr>
          <w:lang w:val="en-US"/>
        </w:rPr>
      </w:pPr>
      <w:r w:rsidRPr="00AE3489">
        <w:rPr>
          <w:color w:val="000000"/>
          <w:lang w:val="en-US"/>
        </w:rPr>
        <w:t>the</w:t>
      </w:r>
      <w:r w:rsidR="00905188" w:rsidRPr="00AE3489">
        <w:rPr>
          <w:color w:val="000000"/>
          <w:lang w:val="en-US"/>
        </w:rPr>
        <w:t xml:space="preserve"> syllabus</w:t>
      </w:r>
    </w:p>
    <w:p w:rsidR="00EB4B32" w:rsidRPr="00AE3489" w:rsidRDefault="00EB4B32" w:rsidP="00DB5C0D">
      <w:pPr>
        <w:numPr>
          <w:ilvl w:val="0"/>
          <w:numId w:val="11"/>
        </w:numPr>
        <w:jc w:val="both"/>
        <w:rPr>
          <w:lang w:val="en-US"/>
        </w:rPr>
      </w:pPr>
      <w:r w:rsidRPr="00AE3489">
        <w:rPr>
          <w:lang w:val="en-US"/>
        </w:rPr>
        <w:t>methodical indications</w:t>
      </w:r>
    </w:p>
    <w:p w:rsidR="00EB4B32" w:rsidRPr="00AE3489" w:rsidRDefault="00EB4B32" w:rsidP="00DB5C0D">
      <w:pPr>
        <w:numPr>
          <w:ilvl w:val="0"/>
          <w:numId w:val="11"/>
        </w:numPr>
        <w:jc w:val="both"/>
        <w:rPr>
          <w:lang w:val="en-US"/>
        </w:rPr>
      </w:pPr>
      <w:r w:rsidRPr="00AE3489">
        <w:rPr>
          <w:lang w:val="en-US"/>
        </w:rPr>
        <w:t>support materials for students, residents and doctors</w:t>
      </w:r>
    </w:p>
    <w:p w:rsidR="00EB4B32" w:rsidRPr="00AE3489" w:rsidRDefault="00EB4B32" w:rsidP="00DB5C0D">
      <w:pPr>
        <w:numPr>
          <w:ilvl w:val="0"/>
          <w:numId w:val="11"/>
        </w:numPr>
        <w:jc w:val="both"/>
        <w:rPr>
          <w:lang w:val="en-US"/>
        </w:rPr>
      </w:pPr>
      <w:r w:rsidRPr="00AE3489">
        <w:rPr>
          <w:lang w:val="en-US"/>
        </w:rPr>
        <w:t>normative and legislative acts in force</w:t>
      </w:r>
    </w:p>
    <w:p w:rsidR="00EB4B32" w:rsidRPr="00AE3489" w:rsidRDefault="00EB4B32" w:rsidP="00DB5C0D">
      <w:pPr>
        <w:numPr>
          <w:ilvl w:val="0"/>
          <w:numId w:val="11"/>
        </w:numPr>
        <w:jc w:val="both"/>
        <w:rPr>
          <w:lang w:val="en-US"/>
        </w:rPr>
      </w:pPr>
      <w:r w:rsidRPr="00AE3489">
        <w:rPr>
          <w:lang w:val="en-US"/>
        </w:rPr>
        <w:t>tables, leaflets</w:t>
      </w:r>
    </w:p>
    <w:p w:rsidR="00EB4B32" w:rsidRPr="00AE3489" w:rsidRDefault="00EB4B32" w:rsidP="00DB5C0D">
      <w:pPr>
        <w:numPr>
          <w:ilvl w:val="0"/>
          <w:numId w:val="11"/>
        </w:numPr>
        <w:jc w:val="both"/>
        <w:rPr>
          <w:lang w:val="en-US"/>
        </w:rPr>
      </w:pPr>
      <w:r w:rsidRPr="00AE3489">
        <w:rPr>
          <w:lang w:val="en-US"/>
        </w:rPr>
        <w:t>didactic films</w:t>
      </w:r>
    </w:p>
    <w:p w:rsidR="00EB4B32" w:rsidRPr="00AE3489" w:rsidRDefault="00EB4B32" w:rsidP="00DB5C0D">
      <w:pPr>
        <w:numPr>
          <w:ilvl w:val="0"/>
          <w:numId w:val="11"/>
        </w:numPr>
        <w:jc w:val="both"/>
        <w:rPr>
          <w:lang w:val="en-US"/>
        </w:rPr>
      </w:pPr>
      <w:r w:rsidRPr="00AE3489">
        <w:rPr>
          <w:lang w:val="en-US"/>
        </w:rPr>
        <w:t>multimedia, notebook</w:t>
      </w:r>
    </w:p>
    <w:p w:rsidR="00EB4B32" w:rsidRPr="00AE3489" w:rsidRDefault="00EB4B32" w:rsidP="00DB5C0D">
      <w:pPr>
        <w:numPr>
          <w:ilvl w:val="0"/>
          <w:numId w:val="11"/>
        </w:numPr>
        <w:jc w:val="both"/>
        <w:rPr>
          <w:lang w:val="en-US"/>
        </w:rPr>
      </w:pPr>
      <w:r w:rsidRPr="00AE3489">
        <w:rPr>
          <w:lang w:val="en-US"/>
        </w:rPr>
        <w:t>casts</w:t>
      </w:r>
    </w:p>
    <w:p w:rsidR="00EB4B32" w:rsidRPr="00AE3489" w:rsidRDefault="00EB4B32" w:rsidP="00DB5C0D">
      <w:pPr>
        <w:numPr>
          <w:ilvl w:val="0"/>
          <w:numId w:val="11"/>
        </w:numPr>
        <w:jc w:val="both"/>
        <w:rPr>
          <w:lang w:val="en-US"/>
        </w:rPr>
      </w:pPr>
      <w:r w:rsidRPr="00AE3489">
        <w:rPr>
          <w:lang w:val="en-US"/>
        </w:rPr>
        <w:t>simulators</w:t>
      </w:r>
    </w:p>
    <w:p w:rsidR="00EB4B32" w:rsidRPr="00AE3489" w:rsidRDefault="00EB4B32" w:rsidP="00DB5C0D">
      <w:pPr>
        <w:numPr>
          <w:ilvl w:val="0"/>
          <w:numId w:val="11"/>
        </w:numPr>
        <w:jc w:val="both"/>
        <w:rPr>
          <w:lang w:val="en-US"/>
        </w:rPr>
      </w:pPr>
      <w:r w:rsidRPr="00AE3489">
        <w:rPr>
          <w:lang w:val="en-US"/>
        </w:rPr>
        <w:t>medical equipment</w:t>
      </w:r>
    </w:p>
    <w:p w:rsidR="00EB4B32" w:rsidRPr="00AE3489" w:rsidRDefault="00EB4B32" w:rsidP="00DB5C0D">
      <w:pPr>
        <w:numPr>
          <w:ilvl w:val="0"/>
          <w:numId w:val="11"/>
        </w:numPr>
        <w:jc w:val="both"/>
        <w:rPr>
          <w:lang w:val="en-US"/>
        </w:rPr>
      </w:pPr>
      <w:r w:rsidRPr="00AE3489">
        <w:rPr>
          <w:lang w:val="en-US"/>
        </w:rPr>
        <w:t>standardized patient</w:t>
      </w:r>
    </w:p>
    <w:p w:rsidR="00EB4B32" w:rsidRPr="00AE3489" w:rsidRDefault="00EB4B32" w:rsidP="00DB5C0D">
      <w:pPr>
        <w:numPr>
          <w:ilvl w:val="0"/>
          <w:numId w:val="11"/>
        </w:numPr>
        <w:jc w:val="both"/>
        <w:rPr>
          <w:lang w:val="en-US"/>
        </w:rPr>
      </w:pPr>
      <w:proofErr w:type="gramStart"/>
      <w:r w:rsidRPr="00AE3489">
        <w:rPr>
          <w:lang w:val="en-US"/>
        </w:rPr>
        <w:t>medical</w:t>
      </w:r>
      <w:proofErr w:type="gramEnd"/>
      <w:r w:rsidRPr="00AE3489">
        <w:rPr>
          <w:lang w:val="en-US"/>
        </w:rPr>
        <w:t xml:space="preserve"> instruments, etc.</w:t>
      </w:r>
    </w:p>
    <w:p w:rsidR="0080521B" w:rsidRPr="00AE3489" w:rsidRDefault="0080521B" w:rsidP="0080521B">
      <w:pPr>
        <w:ind w:left="720"/>
        <w:jc w:val="both"/>
        <w:rPr>
          <w:lang w:val="en-US"/>
        </w:rPr>
      </w:pPr>
    </w:p>
    <w:p w:rsidR="003D6329" w:rsidRPr="00AE3489" w:rsidRDefault="00EB4B32" w:rsidP="00DB5C0D">
      <w:pPr>
        <w:widowControl w:val="0"/>
        <w:numPr>
          <w:ilvl w:val="0"/>
          <w:numId w:val="3"/>
        </w:numPr>
        <w:jc w:val="both"/>
        <w:rPr>
          <w:b/>
          <w:i/>
          <w:color w:val="000000"/>
          <w:lang w:val="en-US"/>
        </w:rPr>
      </w:pPr>
      <w:r w:rsidRPr="00AE3489">
        <w:rPr>
          <w:b/>
          <w:i/>
          <w:color w:val="000000"/>
          <w:lang w:val="en-US"/>
        </w:rPr>
        <w:t>Evaluation methods</w:t>
      </w:r>
      <w:r w:rsidR="003D6329" w:rsidRPr="00AE3489">
        <w:rPr>
          <w:b/>
          <w:i/>
          <w:color w:val="000000"/>
          <w:lang w:val="en-US"/>
        </w:rPr>
        <w:t xml:space="preserve"> </w:t>
      </w:r>
    </w:p>
    <w:p w:rsidR="0080521B" w:rsidRPr="00AE3489" w:rsidRDefault="0080521B" w:rsidP="0080521B">
      <w:pPr>
        <w:ind w:firstLine="708"/>
        <w:jc w:val="both"/>
        <w:rPr>
          <w:lang w:val="en-US"/>
        </w:rPr>
      </w:pPr>
      <w:r w:rsidRPr="00AE3489">
        <w:rPr>
          <w:lang w:val="en-US"/>
        </w:rPr>
        <w:t>The evaluation of the results of the university work highlights the value, the level, the performances and the efficiency of the efforts made by all the educational factors and the efficiency of the learning work.</w:t>
      </w:r>
    </w:p>
    <w:p w:rsidR="0080521B" w:rsidRPr="00AE3489" w:rsidRDefault="0080521B" w:rsidP="0080521B">
      <w:pPr>
        <w:ind w:firstLine="708"/>
        <w:jc w:val="both"/>
        <w:rPr>
          <w:lang w:val="en-US"/>
        </w:rPr>
      </w:pPr>
      <w:r w:rsidRPr="00AE3489">
        <w:rPr>
          <w:lang w:val="en-US"/>
        </w:rPr>
        <w:t>Evaluation is a complex didactic act integrated with the entire teaching-learning process, which ensures that the amount of knowledge gained and their value, level, performance, and effectiveness at a given time (currently, periodically, final</w:t>
      </w:r>
      <w:r w:rsidR="009E4F90" w:rsidRPr="00AE3489">
        <w:rPr>
          <w:lang w:val="en-US"/>
        </w:rPr>
        <w:t>ly</w:t>
      </w:r>
      <w:r w:rsidRPr="00AE3489">
        <w:rPr>
          <w:lang w:val="en-US"/>
        </w:rPr>
        <w:t>) are highlighted. Assessment is the didactic act that causes the promotion or non-promotion of students from one learning stage to another. The following qualities are required from examiners: skill, fairness, objectivity and responsibility.</w:t>
      </w:r>
    </w:p>
    <w:p w:rsidR="0080521B" w:rsidRPr="00AE3489" w:rsidRDefault="0080521B" w:rsidP="0080521B">
      <w:pPr>
        <w:ind w:firstLine="708"/>
        <w:jc w:val="both"/>
        <w:rPr>
          <w:lang w:val="en-US"/>
        </w:rPr>
      </w:pPr>
      <w:r w:rsidRPr="00AE3489">
        <w:rPr>
          <w:lang w:val="en-US"/>
        </w:rPr>
        <w:t>The following forms of assessment are applied:</w:t>
      </w:r>
    </w:p>
    <w:p w:rsidR="0080521B" w:rsidRPr="00AE3489" w:rsidRDefault="0080521B" w:rsidP="0080521B">
      <w:pPr>
        <w:ind w:firstLine="708"/>
        <w:jc w:val="both"/>
        <w:rPr>
          <w:lang w:val="en-US"/>
        </w:rPr>
      </w:pPr>
      <w:r w:rsidRPr="00AE3489">
        <w:rPr>
          <w:lang w:val="en-US"/>
        </w:rPr>
        <w:t>• Current (initial and formative)</w:t>
      </w:r>
    </w:p>
    <w:p w:rsidR="003D6329" w:rsidRPr="00AE3489" w:rsidRDefault="009E4F90" w:rsidP="0080521B">
      <w:pPr>
        <w:ind w:firstLine="708"/>
        <w:jc w:val="both"/>
        <w:rPr>
          <w:lang w:val="en-US"/>
        </w:rPr>
      </w:pPr>
      <w:r w:rsidRPr="00AE3489">
        <w:rPr>
          <w:lang w:val="en-US"/>
        </w:rPr>
        <w:t>• F</w:t>
      </w:r>
      <w:r w:rsidR="0080521B" w:rsidRPr="00AE3489">
        <w:rPr>
          <w:lang w:val="en-US"/>
        </w:rPr>
        <w:t xml:space="preserve">inal </w:t>
      </w:r>
    </w:p>
    <w:p w:rsidR="00371BFC" w:rsidRDefault="00371BFC" w:rsidP="00371BFC">
      <w:pPr>
        <w:ind w:left="720"/>
        <w:jc w:val="both"/>
        <w:rPr>
          <w:b/>
          <w:bCs/>
          <w:lang w:val="en-US"/>
        </w:rPr>
      </w:pPr>
    </w:p>
    <w:p w:rsidR="00AB01F6" w:rsidRDefault="00AB01F6" w:rsidP="00371BFC">
      <w:pPr>
        <w:ind w:left="720"/>
        <w:jc w:val="both"/>
        <w:rPr>
          <w:b/>
          <w:bCs/>
          <w:lang w:val="en-US"/>
        </w:rPr>
      </w:pPr>
    </w:p>
    <w:p w:rsidR="00AB01F6" w:rsidRPr="00AE3489" w:rsidRDefault="00AB01F6" w:rsidP="00371BFC">
      <w:pPr>
        <w:ind w:left="720"/>
        <w:jc w:val="both"/>
        <w:rPr>
          <w:b/>
          <w:bCs/>
          <w:lang w:val="en-US"/>
        </w:rPr>
      </w:pPr>
    </w:p>
    <w:p w:rsidR="003D6329" w:rsidRPr="00AE3489" w:rsidRDefault="009E4F90" w:rsidP="006B3B2C">
      <w:pPr>
        <w:jc w:val="both"/>
        <w:rPr>
          <w:b/>
          <w:bCs/>
          <w:lang w:val="en-US"/>
        </w:rPr>
      </w:pPr>
      <w:r w:rsidRPr="00AE3489">
        <w:rPr>
          <w:b/>
          <w:bCs/>
          <w:lang w:val="en-US"/>
        </w:rPr>
        <w:t>Initial e</w:t>
      </w:r>
      <w:r w:rsidR="003D6329" w:rsidRPr="00AE3489">
        <w:rPr>
          <w:b/>
          <w:bCs/>
          <w:lang w:val="en-US"/>
        </w:rPr>
        <w:t>valua</w:t>
      </w:r>
      <w:r w:rsidRPr="00AE3489">
        <w:rPr>
          <w:b/>
          <w:bCs/>
          <w:lang w:val="en-US"/>
        </w:rPr>
        <w:t>tion</w:t>
      </w:r>
      <w:r w:rsidR="003D6329" w:rsidRPr="00AE3489">
        <w:rPr>
          <w:b/>
          <w:bCs/>
          <w:lang w:val="en-US"/>
        </w:rPr>
        <w:t xml:space="preserve">: </w:t>
      </w:r>
    </w:p>
    <w:p w:rsidR="003D6329" w:rsidRPr="00AE3489" w:rsidRDefault="003D6329" w:rsidP="006B3B2C">
      <w:pPr>
        <w:ind w:firstLine="708"/>
        <w:jc w:val="both"/>
        <w:rPr>
          <w:lang w:val="en-US"/>
        </w:rPr>
      </w:pPr>
      <w:r w:rsidRPr="00AE3489">
        <w:rPr>
          <w:lang w:val="en-US"/>
        </w:rPr>
        <w:lastRenderedPageBreak/>
        <w:t xml:space="preserve"> </w:t>
      </w:r>
      <w:r w:rsidR="009E4F90" w:rsidRPr="00AE3489">
        <w:rPr>
          <w:lang w:val="en-US"/>
        </w:rPr>
        <w:t>Within the educational process, each teacher has the freedom to apply the initial evaluation during classes. The initial evaluation (initial tests, brainstorming, etc.) has predominant prognostic and diagnostic functions. Following the assessment of the initial level of student trai</w:t>
      </w:r>
      <w:r w:rsidR="00BA75C3" w:rsidRPr="00AE3489">
        <w:rPr>
          <w:lang w:val="en-US"/>
        </w:rPr>
        <w:t>ning, the teacher can trace his</w:t>
      </w:r>
      <w:r w:rsidR="009E4F90" w:rsidRPr="00AE3489">
        <w:rPr>
          <w:lang w:val="en-US"/>
        </w:rPr>
        <w:t xml:space="preserve">/her teaching strategies for a better acquisition of the material proposed by the student, and the student in turn, seeing the gaps in knowledge, </w:t>
      </w:r>
      <w:r w:rsidR="00BA75C3" w:rsidRPr="00AE3489">
        <w:rPr>
          <w:lang w:val="en-US"/>
        </w:rPr>
        <w:t xml:space="preserve">can </w:t>
      </w:r>
      <w:r w:rsidR="009E4F90" w:rsidRPr="00AE3489">
        <w:rPr>
          <w:lang w:val="en-US"/>
        </w:rPr>
        <w:t>be motivated to remove them.</w:t>
      </w:r>
      <w:r w:rsidR="00BA75C3" w:rsidRPr="00AE3489">
        <w:rPr>
          <w:lang w:val="en-US"/>
        </w:rPr>
        <w:t xml:space="preserve"> </w:t>
      </w:r>
    </w:p>
    <w:p w:rsidR="00371BFC" w:rsidRPr="00AE3489" w:rsidRDefault="004E5347" w:rsidP="006B3B2C">
      <w:pPr>
        <w:jc w:val="both"/>
        <w:rPr>
          <w:b/>
          <w:bCs/>
          <w:lang w:val="en-US"/>
        </w:rPr>
      </w:pPr>
      <w:r w:rsidRPr="00AE3489">
        <w:rPr>
          <w:b/>
          <w:bCs/>
          <w:lang w:val="en-US"/>
        </w:rPr>
        <w:t xml:space="preserve">             </w:t>
      </w:r>
    </w:p>
    <w:p w:rsidR="003D6329" w:rsidRPr="00AE3489" w:rsidRDefault="004E5347" w:rsidP="006B3B2C">
      <w:pPr>
        <w:jc w:val="both"/>
        <w:rPr>
          <w:lang w:val="en-US"/>
        </w:rPr>
      </w:pPr>
      <w:r w:rsidRPr="00AE3489">
        <w:rPr>
          <w:b/>
          <w:bCs/>
          <w:lang w:val="en-US"/>
        </w:rPr>
        <w:t xml:space="preserve"> </w:t>
      </w:r>
      <w:r w:rsidR="00371BFC" w:rsidRPr="00AE3489">
        <w:rPr>
          <w:b/>
          <w:bCs/>
          <w:lang w:val="en-US"/>
        </w:rPr>
        <w:t xml:space="preserve">       </w:t>
      </w:r>
      <w:r w:rsidR="009E4F90" w:rsidRPr="00AE3489">
        <w:rPr>
          <w:b/>
          <w:bCs/>
          <w:lang w:val="en-US"/>
        </w:rPr>
        <w:t>Formative e</w:t>
      </w:r>
      <w:r w:rsidR="003D6329" w:rsidRPr="00AE3489">
        <w:rPr>
          <w:b/>
          <w:bCs/>
          <w:lang w:val="en-US"/>
        </w:rPr>
        <w:t>valua</w:t>
      </w:r>
      <w:r w:rsidR="009E4F90" w:rsidRPr="00AE3489">
        <w:rPr>
          <w:b/>
          <w:bCs/>
          <w:lang w:val="en-US"/>
        </w:rPr>
        <w:t>tion</w:t>
      </w:r>
      <w:r w:rsidR="003D6329" w:rsidRPr="00AE3489">
        <w:rPr>
          <w:b/>
          <w:bCs/>
          <w:lang w:val="en-US"/>
        </w:rPr>
        <w:t>:</w:t>
      </w:r>
    </w:p>
    <w:p w:rsidR="007735C6" w:rsidRPr="00AE3489" w:rsidRDefault="003D6329" w:rsidP="007735C6">
      <w:pPr>
        <w:autoSpaceDE w:val="0"/>
        <w:autoSpaceDN w:val="0"/>
        <w:adjustRightInd w:val="0"/>
        <w:jc w:val="both"/>
        <w:rPr>
          <w:bCs/>
          <w:lang w:val="en-US"/>
        </w:rPr>
      </w:pPr>
      <w:r w:rsidRPr="00AE3489">
        <w:rPr>
          <w:bCs/>
          <w:lang w:val="en-US"/>
        </w:rPr>
        <w:t xml:space="preserve">        </w:t>
      </w:r>
      <w:r w:rsidR="007735C6" w:rsidRPr="00AE3489">
        <w:rPr>
          <w:bCs/>
          <w:lang w:val="en-US"/>
        </w:rPr>
        <w:t>During the course, the responsible person conducts a formative evaluation that allows students to assess their progress in the field, their weaknesses or strengths. The formative evaluation includes:</w:t>
      </w:r>
    </w:p>
    <w:p w:rsidR="007735C6" w:rsidRPr="00AE3489" w:rsidRDefault="00914DE3" w:rsidP="00DB5C0D">
      <w:pPr>
        <w:pStyle w:val="ListParagraph"/>
        <w:numPr>
          <w:ilvl w:val="1"/>
          <w:numId w:val="11"/>
        </w:numPr>
        <w:autoSpaceDE w:val="0"/>
        <w:autoSpaceDN w:val="0"/>
        <w:adjustRightInd w:val="0"/>
        <w:jc w:val="both"/>
        <w:rPr>
          <w:bCs/>
          <w:lang w:val="en-US"/>
        </w:rPr>
      </w:pPr>
      <w:r w:rsidRPr="00AE3489">
        <w:rPr>
          <w:bCs/>
          <w:lang w:val="en-US"/>
        </w:rPr>
        <w:t>Written t</w:t>
      </w:r>
      <w:r w:rsidR="007735C6" w:rsidRPr="00AE3489">
        <w:rPr>
          <w:bCs/>
          <w:lang w:val="en-US"/>
        </w:rPr>
        <w:t>ests at the end of the seminars, which consist of questions of simple or multiple choice.</w:t>
      </w:r>
    </w:p>
    <w:p w:rsidR="007735C6" w:rsidRPr="00AE3489" w:rsidRDefault="007735C6" w:rsidP="00DB5C0D">
      <w:pPr>
        <w:pStyle w:val="ListParagraph"/>
        <w:numPr>
          <w:ilvl w:val="1"/>
          <w:numId w:val="11"/>
        </w:numPr>
        <w:autoSpaceDE w:val="0"/>
        <w:autoSpaceDN w:val="0"/>
        <w:adjustRightInd w:val="0"/>
        <w:jc w:val="both"/>
        <w:rPr>
          <w:bCs/>
          <w:lang w:val="en-US"/>
        </w:rPr>
      </w:pPr>
      <w:r w:rsidRPr="00AE3489">
        <w:rPr>
          <w:bCs/>
          <w:lang w:val="en-US"/>
        </w:rPr>
        <w:t xml:space="preserve">Tests </w:t>
      </w:r>
    </w:p>
    <w:p w:rsidR="003D6329" w:rsidRPr="00AE3489" w:rsidRDefault="007735C6" w:rsidP="007A51C4">
      <w:pPr>
        <w:autoSpaceDE w:val="0"/>
        <w:autoSpaceDN w:val="0"/>
        <w:adjustRightInd w:val="0"/>
        <w:jc w:val="both"/>
        <w:rPr>
          <w:rFonts w:eastAsia="Calibri"/>
          <w:color w:val="000000"/>
          <w:lang w:val="en-US"/>
        </w:rPr>
      </w:pPr>
      <w:r w:rsidRPr="00AE3489">
        <w:rPr>
          <w:bCs/>
          <w:lang w:val="en-US"/>
        </w:rPr>
        <w:t xml:space="preserve">        The semester's activity mark </w:t>
      </w:r>
      <w:proofErr w:type="gramStart"/>
      <w:r w:rsidRPr="00AE3489">
        <w:rPr>
          <w:bCs/>
          <w:lang w:val="en-US"/>
        </w:rPr>
        <w:t>represents:</w:t>
      </w:r>
      <w:proofErr w:type="gramEnd"/>
      <w:r w:rsidRPr="00AE3489">
        <w:rPr>
          <w:bCs/>
          <w:lang w:val="en-US"/>
        </w:rPr>
        <w:t xml:space="preserve"> the average of the partial (or other) assessment tests during the semester. </w:t>
      </w:r>
      <w:r w:rsidR="007A51C4" w:rsidRPr="00AE3489">
        <w:rPr>
          <w:bCs/>
          <w:lang w:val="en-US"/>
        </w:rPr>
        <w:t>This note informs the student on</w:t>
      </w:r>
      <w:r w:rsidRPr="00AE3489">
        <w:rPr>
          <w:bCs/>
          <w:lang w:val="en-US"/>
        </w:rPr>
        <w:t xml:space="preserve"> the last practical </w:t>
      </w:r>
      <w:r w:rsidR="007A51C4" w:rsidRPr="00AE3489">
        <w:rPr>
          <w:bCs/>
          <w:lang w:val="en-US"/>
        </w:rPr>
        <w:t>test</w:t>
      </w:r>
      <w:r w:rsidRPr="00AE3489">
        <w:rPr>
          <w:bCs/>
          <w:lang w:val="en-US"/>
        </w:rPr>
        <w:t xml:space="preserve"> of the semester. </w:t>
      </w:r>
    </w:p>
    <w:p w:rsidR="003D6329" w:rsidRPr="00AE3489" w:rsidRDefault="007A51C4" w:rsidP="006B3B2C">
      <w:pPr>
        <w:jc w:val="both"/>
        <w:rPr>
          <w:rFonts w:eastAsia="Calibri"/>
          <w:color w:val="000000"/>
          <w:lang w:val="en-US"/>
        </w:rPr>
      </w:pPr>
      <w:r w:rsidRPr="00AE3489">
        <w:rPr>
          <w:rFonts w:eastAsia="Calibri"/>
          <w:color w:val="000000"/>
          <w:lang w:val="en-US"/>
        </w:rPr>
        <w:t xml:space="preserve">Student attendance, the absences recovery and all grades </w:t>
      </w:r>
      <w:proofErr w:type="gramStart"/>
      <w:r w:rsidRPr="00AE3489">
        <w:rPr>
          <w:rFonts w:eastAsia="Calibri"/>
          <w:color w:val="000000"/>
          <w:lang w:val="en-US"/>
        </w:rPr>
        <w:t>will be mentioned</w:t>
      </w:r>
      <w:proofErr w:type="gramEnd"/>
      <w:r w:rsidRPr="00AE3489">
        <w:rPr>
          <w:rFonts w:eastAsia="Calibri"/>
          <w:color w:val="000000"/>
          <w:lang w:val="en-US"/>
        </w:rPr>
        <w:t xml:space="preserve"> by each teacher-assistant of the group in the group catalogs for each teaching series, catalogs that are mandatory kept by the course owner. </w:t>
      </w:r>
    </w:p>
    <w:p w:rsidR="00371BFC" w:rsidRPr="00AE3489" w:rsidRDefault="004E5347" w:rsidP="006B3B2C">
      <w:pPr>
        <w:autoSpaceDE w:val="0"/>
        <w:autoSpaceDN w:val="0"/>
        <w:adjustRightInd w:val="0"/>
        <w:jc w:val="both"/>
        <w:rPr>
          <w:b/>
          <w:bCs/>
          <w:lang w:val="en-US"/>
        </w:rPr>
      </w:pPr>
      <w:r w:rsidRPr="00AE3489">
        <w:rPr>
          <w:b/>
          <w:bCs/>
          <w:lang w:val="en-US"/>
        </w:rPr>
        <w:t xml:space="preserve">             </w:t>
      </w:r>
    </w:p>
    <w:p w:rsidR="003D6329" w:rsidRPr="00AE3489" w:rsidRDefault="004E5347" w:rsidP="006B3B2C">
      <w:pPr>
        <w:autoSpaceDE w:val="0"/>
        <w:autoSpaceDN w:val="0"/>
        <w:adjustRightInd w:val="0"/>
        <w:jc w:val="both"/>
        <w:rPr>
          <w:b/>
          <w:bCs/>
          <w:lang w:val="en-US"/>
        </w:rPr>
      </w:pPr>
      <w:r w:rsidRPr="00AE3489">
        <w:rPr>
          <w:b/>
          <w:bCs/>
          <w:lang w:val="en-US"/>
        </w:rPr>
        <w:t xml:space="preserve"> </w:t>
      </w:r>
      <w:r w:rsidR="00371BFC" w:rsidRPr="00AE3489">
        <w:rPr>
          <w:b/>
          <w:bCs/>
          <w:lang w:val="en-US"/>
        </w:rPr>
        <w:t xml:space="preserve">     </w:t>
      </w:r>
      <w:r w:rsidR="00905188" w:rsidRPr="00AE3489">
        <w:rPr>
          <w:b/>
          <w:bCs/>
          <w:lang w:val="en-US"/>
        </w:rPr>
        <w:t>The final examination</w:t>
      </w:r>
      <w:r w:rsidR="003D6329" w:rsidRPr="00AE3489">
        <w:rPr>
          <w:b/>
          <w:bCs/>
          <w:lang w:val="en-US"/>
        </w:rPr>
        <w:t>:</w:t>
      </w:r>
    </w:p>
    <w:p w:rsidR="003D6329" w:rsidRPr="00AE3489" w:rsidRDefault="00905188" w:rsidP="006B3B2C">
      <w:pPr>
        <w:autoSpaceDE w:val="0"/>
        <w:autoSpaceDN w:val="0"/>
        <w:adjustRightInd w:val="0"/>
        <w:jc w:val="both"/>
        <w:rPr>
          <w:bCs/>
          <w:lang w:val="en-US"/>
        </w:rPr>
      </w:pPr>
      <w:r w:rsidRPr="00AE3489">
        <w:rPr>
          <w:b/>
          <w:bCs/>
          <w:lang w:val="en-US"/>
        </w:rPr>
        <w:t>The final examination</w:t>
      </w:r>
      <w:r w:rsidR="003D6329" w:rsidRPr="00AE3489">
        <w:rPr>
          <w:b/>
          <w:bCs/>
          <w:lang w:val="en-US"/>
        </w:rPr>
        <w:t xml:space="preserve"> </w:t>
      </w:r>
      <w:r w:rsidRPr="00AE3489">
        <w:rPr>
          <w:lang w:val="en-US"/>
        </w:rPr>
        <w:t>is a standardized exam that includes three evaluation methods: written test (single and multiple choice), practical examination and oral examination</w:t>
      </w:r>
      <w:r w:rsidR="003D6329" w:rsidRPr="00AE3489">
        <w:rPr>
          <w:bCs/>
          <w:lang w:val="en-US"/>
        </w:rPr>
        <w:t xml:space="preserve">. </w:t>
      </w:r>
    </w:p>
    <w:p w:rsidR="003D6329" w:rsidRPr="00AE3489" w:rsidRDefault="00905188" w:rsidP="00DB5C0D">
      <w:pPr>
        <w:numPr>
          <w:ilvl w:val="0"/>
          <w:numId w:val="14"/>
        </w:numPr>
        <w:autoSpaceDE w:val="0"/>
        <w:autoSpaceDN w:val="0"/>
        <w:adjustRightInd w:val="0"/>
        <w:jc w:val="both"/>
        <w:rPr>
          <w:rFonts w:eastAsia="Calibri"/>
          <w:color w:val="000000"/>
          <w:lang w:val="en-US"/>
        </w:rPr>
      </w:pPr>
      <w:r w:rsidRPr="00AE3489">
        <w:rPr>
          <w:rFonts w:eastAsia="Calibri"/>
          <w:b/>
          <w:color w:val="000000"/>
          <w:lang w:val="en-US"/>
        </w:rPr>
        <w:t>The written test</w:t>
      </w:r>
      <w:r w:rsidR="003D6329" w:rsidRPr="00AE3489">
        <w:rPr>
          <w:rFonts w:eastAsia="Calibri"/>
          <w:b/>
          <w:color w:val="000000"/>
          <w:lang w:val="en-US"/>
        </w:rPr>
        <w:t xml:space="preserve">. </w:t>
      </w:r>
      <w:r w:rsidRPr="00AE3489">
        <w:rPr>
          <w:lang w:val="en-US"/>
        </w:rPr>
        <w:t xml:space="preserve">Each paper consists of 100 questions from the information included in the syllabus of the course and according to </w:t>
      </w:r>
      <w:r w:rsidR="00683670" w:rsidRPr="00AE3489">
        <w:rPr>
          <w:lang w:val="en-US"/>
        </w:rPr>
        <w:t xml:space="preserve">the </w:t>
      </w:r>
      <w:r w:rsidRPr="00AE3489">
        <w:rPr>
          <w:lang w:val="en-US"/>
        </w:rPr>
        <w:t xml:space="preserve">unified bibliography of the discipline that </w:t>
      </w:r>
      <w:proofErr w:type="gramStart"/>
      <w:r w:rsidRPr="00AE3489">
        <w:rPr>
          <w:lang w:val="en-US"/>
        </w:rPr>
        <w:t xml:space="preserve">is </w:t>
      </w:r>
      <w:r w:rsidR="00683670" w:rsidRPr="00AE3489">
        <w:rPr>
          <w:lang w:val="en-US"/>
        </w:rPr>
        <w:t xml:space="preserve">displayed and </w:t>
      </w:r>
      <w:r w:rsidRPr="00AE3489">
        <w:rPr>
          <w:lang w:val="en-US"/>
        </w:rPr>
        <w:t xml:space="preserve">announced to students </w:t>
      </w:r>
      <w:r w:rsidR="00683670" w:rsidRPr="00AE3489">
        <w:rPr>
          <w:lang w:val="en-US"/>
        </w:rPr>
        <w:t xml:space="preserve">at </w:t>
      </w:r>
      <w:r w:rsidRPr="00AE3489">
        <w:rPr>
          <w:lang w:val="en-US"/>
        </w:rPr>
        <w:t>before each semester</w:t>
      </w:r>
      <w:proofErr w:type="gramEnd"/>
      <w:r w:rsidRPr="00AE3489">
        <w:rPr>
          <w:lang w:val="en-US"/>
        </w:rPr>
        <w:t xml:space="preserve">. </w:t>
      </w:r>
      <w:r w:rsidR="00683670" w:rsidRPr="00AE3489">
        <w:rPr>
          <w:lang w:val="en-US"/>
        </w:rPr>
        <w:t>The f</w:t>
      </w:r>
      <w:r w:rsidRPr="00AE3489">
        <w:rPr>
          <w:lang w:val="en-US"/>
        </w:rPr>
        <w:t xml:space="preserve">irst 40 questions are single </w:t>
      </w:r>
      <w:r w:rsidR="00481749" w:rsidRPr="00AE3489">
        <w:rPr>
          <w:lang w:val="en-US"/>
        </w:rPr>
        <w:t>choice;</w:t>
      </w:r>
      <w:r w:rsidRPr="00AE3489">
        <w:rPr>
          <w:lang w:val="en-US"/>
        </w:rPr>
        <w:t xml:space="preserve"> another 60 questions are multiple choice. The</w:t>
      </w:r>
      <w:r w:rsidR="00683670" w:rsidRPr="00AE3489">
        <w:rPr>
          <w:lang w:val="en-US"/>
        </w:rPr>
        <w:t xml:space="preserve"> student </w:t>
      </w:r>
      <w:proofErr w:type="gramStart"/>
      <w:r w:rsidR="00683670" w:rsidRPr="00AE3489">
        <w:rPr>
          <w:lang w:val="en-US"/>
        </w:rPr>
        <w:t>is offered</w:t>
      </w:r>
      <w:proofErr w:type="gramEnd"/>
      <w:r w:rsidRPr="00AE3489">
        <w:rPr>
          <w:lang w:val="en-US"/>
        </w:rPr>
        <w:t xml:space="preserve"> two hours to solve the questions. All the students write the tests in the same conditions (same time interval). Written tests are marked from </w:t>
      </w:r>
      <w:proofErr w:type="gramStart"/>
      <w:r w:rsidRPr="00AE3489">
        <w:rPr>
          <w:lang w:val="en-US"/>
        </w:rPr>
        <w:t>0</w:t>
      </w:r>
      <w:proofErr w:type="gramEnd"/>
      <w:r w:rsidRPr="00AE3489">
        <w:rPr>
          <w:lang w:val="en-US"/>
        </w:rPr>
        <w:t xml:space="preserve"> to 10. Marks </w:t>
      </w:r>
      <w:proofErr w:type="gramStart"/>
      <w:r w:rsidRPr="00AE3489">
        <w:rPr>
          <w:lang w:val="en-US"/>
        </w:rPr>
        <w:t>are announced</w:t>
      </w:r>
      <w:proofErr w:type="gramEnd"/>
      <w:r w:rsidRPr="00AE3489">
        <w:rPr>
          <w:lang w:val="en-US"/>
        </w:rPr>
        <w:t xml:space="preserve"> to all students</w:t>
      </w:r>
      <w:r w:rsidR="003D6329" w:rsidRPr="00AE3489">
        <w:rPr>
          <w:rFonts w:eastAsia="Calibri"/>
          <w:color w:val="000000"/>
          <w:lang w:val="en-US"/>
        </w:rPr>
        <w:t>.</w:t>
      </w:r>
    </w:p>
    <w:p w:rsidR="003D6329" w:rsidRPr="00AE3489" w:rsidRDefault="003D6329" w:rsidP="00DB5C0D">
      <w:pPr>
        <w:numPr>
          <w:ilvl w:val="0"/>
          <w:numId w:val="14"/>
        </w:numPr>
        <w:autoSpaceDE w:val="0"/>
        <w:autoSpaceDN w:val="0"/>
        <w:adjustRightInd w:val="0"/>
        <w:jc w:val="both"/>
        <w:rPr>
          <w:rFonts w:eastAsia="Calibri"/>
          <w:color w:val="000000"/>
          <w:lang w:val="en-US"/>
        </w:rPr>
      </w:pPr>
      <w:r w:rsidRPr="00AE3489">
        <w:rPr>
          <w:rFonts w:eastAsia="Calibri"/>
          <w:b/>
          <w:color w:val="000000"/>
          <w:lang w:val="en-US"/>
        </w:rPr>
        <w:t>Pr</w:t>
      </w:r>
      <w:r w:rsidR="00914DE3" w:rsidRPr="00AE3489">
        <w:rPr>
          <w:rFonts w:eastAsia="Calibri"/>
          <w:b/>
          <w:color w:val="000000"/>
          <w:lang w:val="en-US"/>
        </w:rPr>
        <w:t>actical test</w:t>
      </w:r>
      <w:r w:rsidRPr="00AE3489">
        <w:rPr>
          <w:rFonts w:eastAsia="Calibri"/>
          <w:b/>
          <w:color w:val="000000"/>
          <w:lang w:val="en-US"/>
        </w:rPr>
        <w:t>.</w:t>
      </w:r>
      <w:r w:rsidR="00914DE3" w:rsidRPr="00AE3489">
        <w:rPr>
          <w:rFonts w:eastAsia="Calibri"/>
          <w:color w:val="000000"/>
          <w:lang w:val="en-US"/>
        </w:rPr>
        <w:t xml:space="preserve"> The practical test score is the score obtained from the assessment of the stages of practical obstetric or gynecological practice based on a standardized checklist. The choice of practical obstetrical or gynecological skills to </w:t>
      </w:r>
      <w:proofErr w:type="gramStart"/>
      <w:r w:rsidR="00914DE3" w:rsidRPr="00AE3489">
        <w:rPr>
          <w:rFonts w:eastAsia="Calibri"/>
          <w:color w:val="000000"/>
          <w:lang w:val="en-US"/>
        </w:rPr>
        <w:t>be performed</w:t>
      </w:r>
      <w:proofErr w:type="gramEnd"/>
      <w:r w:rsidR="00914DE3" w:rsidRPr="00AE3489">
        <w:rPr>
          <w:rFonts w:eastAsia="Calibri"/>
          <w:color w:val="000000"/>
          <w:lang w:val="en-US"/>
        </w:rPr>
        <w:t xml:space="preserve"> by the student is done by drawing lots. The student must correctly perform the stages of practical skill</w:t>
      </w:r>
      <w:r w:rsidR="00A34842" w:rsidRPr="00AE3489">
        <w:rPr>
          <w:rFonts w:eastAsia="Calibri"/>
          <w:color w:val="000000"/>
          <w:lang w:val="en-US"/>
        </w:rPr>
        <w:t>s</w:t>
      </w:r>
      <w:r w:rsidR="00914DE3" w:rsidRPr="00AE3489">
        <w:rPr>
          <w:rFonts w:eastAsia="Calibri"/>
          <w:color w:val="000000"/>
          <w:lang w:val="en-US"/>
        </w:rPr>
        <w:t xml:space="preserve">, respecting the time provided for this purpose. The examination </w:t>
      </w:r>
      <w:proofErr w:type="gramStart"/>
      <w:r w:rsidR="00914DE3" w:rsidRPr="00AE3489">
        <w:rPr>
          <w:rFonts w:eastAsia="Calibri"/>
          <w:color w:val="000000"/>
          <w:lang w:val="en-US"/>
        </w:rPr>
        <w:t>is carried out</w:t>
      </w:r>
      <w:proofErr w:type="gramEnd"/>
      <w:r w:rsidR="00914DE3" w:rsidRPr="00AE3489">
        <w:rPr>
          <w:rFonts w:eastAsia="Calibri"/>
          <w:color w:val="000000"/>
          <w:lang w:val="en-US"/>
        </w:rPr>
        <w:t xml:space="preserve"> by the head o</w:t>
      </w:r>
      <w:r w:rsidR="00A34842" w:rsidRPr="00AE3489">
        <w:rPr>
          <w:rFonts w:eastAsia="Calibri"/>
          <w:color w:val="000000"/>
          <w:lang w:val="en-US"/>
        </w:rPr>
        <w:t xml:space="preserve">f the chair at the University Simulation </w:t>
      </w:r>
      <w:r w:rsidR="00914DE3" w:rsidRPr="00AE3489">
        <w:rPr>
          <w:rFonts w:eastAsia="Calibri"/>
          <w:color w:val="000000"/>
          <w:lang w:val="en-US"/>
        </w:rPr>
        <w:t xml:space="preserve">in Medical Training Center (CUSIM). The student has a maximum of 7 minutes to </w:t>
      </w:r>
      <w:r w:rsidR="00A34842" w:rsidRPr="00AE3489">
        <w:rPr>
          <w:rFonts w:eastAsia="Calibri"/>
          <w:color w:val="000000"/>
          <w:lang w:val="en-US"/>
        </w:rPr>
        <w:t>perform the task</w:t>
      </w:r>
      <w:r w:rsidR="00914DE3" w:rsidRPr="00AE3489">
        <w:rPr>
          <w:rFonts w:eastAsia="Calibri"/>
          <w:color w:val="000000"/>
          <w:lang w:val="en-US"/>
        </w:rPr>
        <w:t xml:space="preserve">. The score is </w:t>
      </w:r>
      <w:r w:rsidR="00A34842" w:rsidRPr="00AE3489">
        <w:rPr>
          <w:rFonts w:eastAsia="Calibri"/>
          <w:color w:val="000000"/>
          <w:lang w:val="en-US"/>
        </w:rPr>
        <w:t>appointed</w:t>
      </w:r>
      <w:r w:rsidR="00914DE3" w:rsidRPr="00AE3489">
        <w:rPr>
          <w:rFonts w:eastAsia="Calibri"/>
          <w:color w:val="000000"/>
          <w:lang w:val="en-US"/>
        </w:rPr>
        <w:t xml:space="preserve"> from </w:t>
      </w:r>
      <w:proofErr w:type="gramStart"/>
      <w:r w:rsidR="00914DE3" w:rsidRPr="00AE3489">
        <w:rPr>
          <w:rFonts w:eastAsia="Calibri"/>
          <w:color w:val="000000"/>
          <w:lang w:val="en-US"/>
        </w:rPr>
        <w:t>0</w:t>
      </w:r>
      <w:proofErr w:type="gramEnd"/>
      <w:r w:rsidR="00914DE3" w:rsidRPr="00AE3489">
        <w:rPr>
          <w:rFonts w:eastAsia="Calibri"/>
          <w:color w:val="000000"/>
          <w:lang w:val="en-US"/>
        </w:rPr>
        <w:t xml:space="preserve"> to 10. The </w:t>
      </w:r>
      <w:r w:rsidR="00A34842" w:rsidRPr="00AE3489">
        <w:rPr>
          <w:rFonts w:eastAsia="Calibri"/>
          <w:color w:val="000000"/>
          <w:lang w:val="en-US"/>
        </w:rPr>
        <w:t>mark</w:t>
      </w:r>
      <w:r w:rsidR="00914DE3" w:rsidRPr="00AE3489">
        <w:rPr>
          <w:rFonts w:eastAsia="Calibri"/>
          <w:color w:val="000000"/>
          <w:lang w:val="en-US"/>
        </w:rPr>
        <w:t xml:space="preserve"> </w:t>
      </w:r>
      <w:proofErr w:type="gramStart"/>
      <w:r w:rsidR="00914DE3" w:rsidRPr="00AE3489">
        <w:rPr>
          <w:rFonts w:eastAsia="Calibri"/>
          <w:color w:val="000000"/>
          <w:lang w:val="en-US"/>
        </w:rPr>
        <w:t>will be announced</w:t>
      </w:r>
      <w:proofErr w:type="gramEnd"/>
      <w:r w:rsidR="00914DE3" w:rsidRPr="00AE3489">
        <w:rPr>
          <w:rFonts w:eastAsia="Calibri"/>
          <w:color w:val="000000"/>
          <w:lang w:val="en-US"/>
        </w:rPr>
        <w:t xml:space="preserve"> to the student at the end of the practical test. </w:t>
      </w:r>
    </w:p>
    <w:p w:rsidR="003D6329" w:rsidRPr="00AE3489" w:rsidRDefault="00A34842" w:rsidP="00DB5C0D">
      <w:pPr>
        <w:numPr>
          <w:ilvl w:val="0"/>
          <w:numId w:val="14"/>
        </w:numPr>
        <w:autoSpaceDE w:val="0"/>
        <w:autoSpaceDN w:val="0"/>
        <w:adjustRightInd w:val="0"/>
        <w:jc w:val="both"/>
        <w:rPr>
          <w:rFonts w:eastAsia="Calibri"/>
          <w:color w:val="000000"/>
          <w:lang w:val="en-US"/>
        </w:rPr>
      </w:pPr>
      <w:r w:rsidRPr="00AE3489">
        <w:rPr>
          <w:rFonts w:eastAsia="Calibri"/>
          <w:b/>
          <w:color w:val="000000"/>
          <w:lang w:val="en-US"/>
        </w:rPr>
        <w:t xml:space="preserve">The </w:t>
      </w:r>
      <w:r w:rsidR="003D6329" w:rsidRPr="00AE3489">
        <w:rPr>
          <w:rFonts w:eastAsia="Calibri"/>
          <w:b/>
          <w:color w:val="000000"/>
          <w:lang w:val="en-US"/>
        </w:rPr>
        <w:t>oral</w:t>
      </w:r>
      <w:r w:rsidRPr="00AE3489">
        <w:rPr>
          <w:rFonts w:eastAsia="Calibri"/>
          <w:b/>
          <w:color w:val="000000"/>
          <w:lang w:val="en-US"/>
        </w:rPr>
        <w:t xml:space="preserve"> test</w:t>
      </w:r>
      <w:r w:rsidRPr="00AE3489">
        <w:rPr>
          <w:lang w:val="en-US"/>
        </w:rPr>
        <w:t xml:space="preserve"> </w:t>
      </w:r>
      <w:r w:rsidRPr="00AE3489">
        <w:rPr>
          <w:rFonts w:eastAsia="Calibri"/>
          <w:color w:val="000000"/>
          <w:lang w:val="en-US"/>
        </w:rPr>
        <w:t xml:space="preserve">takes place by offering the student 3 subjects (the selection of the paper is done by drawing lots), from all the subjects included in the syllabus of the discipline, according to a unique topic displayed in the discipline, according to the bibliography displayed and announced to the students from the beginning of the semester. The student has 30 minutes to prepare for the answer. The score is written from </w:t>
      </w:r>
      <w:proofErr w:type="gramStart"/>
      <w:r w:rsidRPr="00AE3489">
        <w:rPr>
          <w:rFonts w:eastAsia="Calibri"/>
          <w:color w:val="000000"/>
          <w:lang w:val="en-US"/>
        </w:rPr>
        <w:t>0</w:t>
      </w:r>
      <w:proofErr w:type="gramEnd"/>
      <w:r w:rsidRPr="00AE3489">
        <w:rPr>
          <w:rFonts w:eastAsia="Calibri"/>
          <w:color w:val="000000"/>
          <w:lang w:val="en-US"/>
        </w:rPr>
        <w:t xml:space="preserve"> to 10. The mark </w:t>
      </w:r>
      <w:proofErr w:type="gramStart"/>
      <w:r w:rsidRPr="00AE3489">
        <w:rPr>
          <w:rFonts w:eastAsia="Calibri"/>
          <w:color w:val="000000"/>
          <w:lang w:val="en-US"/>
        </w:rPr>
        <w:t>will be announced</w:t>
      </w:r>
      <w:proofErr w:type="gramEnd"/>
      <w:r w:rsidRPr="00AE3489">
        <w:rPr>
          <w:rFonts w:eastAsia="Calibri"/>
          <w:color w:val="000000"/>
          <w:lang w:val="en-US"/>
        </w:rPr>
        <w:t xml:space="preserve"> to the student at the end of the test. </w:t>
      </w:r>
    </w:p>
    <w:p w:rsidR="003D6329" w:rsidRPr="00AE3489" w:rsidRDefault="003D6329" w:rsidP="006B3B2C">
      <w:pPr>
        <w:autoSpaceDE w:val="0"/>
        <w:autoSpaceDN w:val="0"/>
        <w:adjustRightInd w:val="0"/>
        <w:jc w:val="both"/>
        <w:rPr>
          <w:rFonts w:eastAsia="Calibri"/>
          <w:color w:val="000000"/>
          <w:lang w:val="en-US"/>
        </w:rPr>
      </w:pPr>
    </w:p>
    <w:tbl>
      <w:tblPr>
        <w:tblpPr w:leftFromText="180" w:rightFromText="180" w:vertAnchor="text" w:horzAnchor="margin" w:tblpX="392" w:tblpY="-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12"/>
        <w:gridCol w:w="2586"/>
      </w:tblGrid>
      <w:tr w:rsidR="003D6329" w:rsidRPr="000249BB" w:rsidTr="006B3B2C">
        <w:trPr>
          <w:trHeight w:val="280"/>
        </w:trPr>
        <w:tc>
          <w:tcPr>
            <w:tcW w:w="6912" w:type="dxa"/>
          </w:tcPr>
          <w:p w:rsidR="003D6329" w:rsidRPr="00AE3489" w:rsidRDefault="00A34842" w:rsidP="006B3B2C">
            <w:pPr>
              <w:jc w:val="both"/>
              <w:rPr>
                <w:b/>
                <w:lang w:val="en-US"/>
              </w:rPr>
            </w:pPr>
            <w:r w:rsidRPr="00AE3489">
              <w:rPr>
                <w:b/>
                <w:lang w:val="en-US"/>
              </w:rPr>
              <w:lastRenderedPageBreak/>
              <w:t>The following criteria shall be taken into account when establishing the final mark:</w:t>
            </w:r>
          </w:p>
        </w:tc>
        <w:tc>
          <w:tcPr>
            <w:tcW w:w="2586" w:type="dxa"/>
            <w:vAlign w:val="center"/>
          </w:tcPr>
          <w:p w:rsidR="003D6329" w:rsidRPr="00AE3489" w:rsidRDefault="00434402" w:rsidP="006B3B2C">
            <w:pPr>
              <w:autoSpaceDE w:val="0"/>
              <w:autoSpaceDN w:val="0"/>
              <w:adjustRightInd w:val="0"/>
              <w:jc w:val="center"/>
              <w:rPr>
                <w:lang w:val="en-US"/>
              </w:rPr>
            </w:pPr>
            <w:r w:rsidRPr="00AE3489">
              <w:rPr>
                <w:lang w:val="en-US"/>
              </w:rPr>
              <w:t xml:space="preserve">The share expressed in </w:t>
            </w:r>
            <w:r w:rsidR="00481749" w:rsidRPr="00AE3489">
              <w:rPr>
                <w:lang w:val="en-US"/>
              </w:rPr>
              <w:t>percent</w:t>
            </w:r>
            <w:r w:rsidR="00481749">
              <w:rPr>
                <w:lang w:val="en-US"/>
              </w:rPr>
              <w:t>age</w:t>
            </w:r>
          </w:p>
          <w:p w:rsidR="003D6329" w:rsidRPr="00AE3489" w:rsidRDefault="003D6329" w:rsidP="006B3B2C">
            <w:pPr>
              <w:autoSpaceDE w:val="0"/>
              <w:autoSpaceDN w:val="0"/>
              <w:adjustRightInd w:val="0"/>
              <w:jc w:val="center"/>
              <w:rPr>
                <w:lang w:val="en-US"/>
              </w:rPr>
            </w:pPr>
            <w:r w:rsidRPr="00AE3489">
              <w:rPr>
                <w:lang w:val="en-US"/>
              </w:rPr>
              <w:t>(Total = 100%)</w:t>
            </w:r>
          </w:p>
        </w:tc>
      </w:tr>
      <w:tr w:rsidR="003D6329" w:rsidRPr="00AE3489" w:rsidTr="006B3B2C">
        <w:tc>
          <w:tcPr>
            <w:tcW w:w="6912" w:type="dxa"/>
          </w:tcPr>
          <w:p w:rsidR="003D6329" w:rsidRPr="00AE3489" w:rsidRDefault="003D6329" w:rsidP="00434402">
            <w:pPr>
              <w:tabs>
                <w:tab w:val="left" w:pos="142"/>
              </w:tabs>
              <w:ind w:left="567" w:hanging="567"/>
              <w:jc w:val="both"/>
              <w:rPr>
                <w:lang w:val="en-US"/>
              </w:rPr>
            </w:pPr>
            <w:r w:rsidRPr="00AE3489">
              <w:rPr>
                <w:color w:val="000000"/>
                <w:lang w:val="en-US"/>
              </w:rPr>
              <w:t xml:space="preserve">1.  </w:t>
            </w:r>
            <w:r w:rsidR="00434402" w:rsidRPr="00AE3489">
              <w:rPr>
                <w:color w:val="000000"/>
                <w:lang w:val="en-US"/>
              </w:rPr>
              <w:t xml:space="preserve"> Activity during the semester. This is the average mark of the  tests during the semester</w:t>
            </w:r>
          </w:p>
        </w:tc>
        <w:tc>
          <w:tcPr>
            <w:tcW w:w="2586" w:type="dxa"/>
            <w:vAlign w:val="center"/>
          </w:tcPr>
          <w:p w:rsidR="003D6329" w:rsidRPr="00AE3489" w:rsidRDefault="003D6329" w:rsidP="006B3B2C">
            <w:pPr>
              <w:jc w:val="center"/>
              <w:rPr>
                <w:b/>
                <w:lang w:val="en-US"/>
              </w:rPr>
            </w:pPr>
            <w:r w:rsidRPr="00AE3489">
              <w:rPr>
                <w:b/>
                <w:lang w:val="en-US"/>
              </w:rPr>
              <w:t>30%</w:t>
            </w:r>
          </w:p>
        </w:tc>
      </w:tr>
      <w:tr w:rsidR="003D6329" w:rsidRPr="00AE3489" w:rsidTr="006B3B2C">
        <w:tc>
          <w:tcPr>
            <w:tcW w:w="6912" w:type="dxa"/>
          </w:tcPr>
          <w:p w:rsidR="003D6329" w:rsidRPr="00AE3489" w:rsidRDefault="00434402" w:rsidP="00DB5C0D">
            <w:pPr>
              <w:pStyle w:val="Default"/>
              <w:numPr>
                <w:ilvl w:val="1"/>
                <w:numId w:val="13"/>
              </w:numPr>
              <w:tabs>
                <w:tab w:val="left" w:pos="426"/>
              </w:tabs>
              <w:ind w:hanging="1440"/>
              <w:jc w:val="both"/>
            </w:pPr>
            <w:r w:rsidRPr="00AE3489">
              <w:t>The practical test</w:t>
            </w:r>
          </w:p>
        </w:tc>
        <w:tc>
          <w:tcPr>
            <w:tcW w:w="2586" w:type="dxa"/>
            <w:vAlign w:val="center"/>
          </w:tcPr>
          <w:p w:rsidR="003D6329" w:rsidRPr="00AE3489" w:rsidRDefault="004E5347" w:rsidP="006B3B2C">
            <w:pPr>
              <w:jc w:val="center"/>
              <w:rPr>
                <w:b/>
                <w:lang w:val="en-US"/>
              </w:rPr>
            </w:pPr>
            <w:r w:rsidRPr="00AE3489">
              <w:rPr>
                <w:b/>
                <w:lang w:val="en-US"/>
              </w:rPr>
              <w:t>20%</w:t>
            </w:r>
          </w:p>
        </w:tc>
      </w:tr>
      <w:tr w:rsidR="003D6329" w:rsidRPr="00AE3489" w:rsidTr="006B3B2C">
        <w:tc>
          <w:tcPr>
            <w:tcW w:w="6912" w:type="dxa"/>
          </w:tcPr>
          <w:p w:rsidR="003D6329" w:rsidRPr="00AE3489" w:rsidRDefault="00434402" w:rsidP="00DB5C0D">
            <w:pPr>
              <w:pStyle w:val="ListParagraph"/>
              <w:numPr>
                <w:ilvl w:val="1"/>
                <w:numId w:val="13"/>
              </w:numPr>
              <w:ind w:left="426" w:hanging="426"/>
              <w:jc w:val="both"/>
              <w:rPr>
                <w:lang w:val="en-US"/>
              </w:rPr>
            </w:pPr>
            <w:r w:rsidRPr="00AE3489">
              <w:rPr>
                <w:lang w:val="en-US"/>
              </w:rPr>
              <w:t>Written test</w:t>
            </w:r>
            <w:r w:rsidR="003D6329" w:rsidRPr="00AE3489">
              <w:rPr>
                <w:lang w:val="en-US"/>
              </w:rPr>
              <w:t xml:space="preserve">: </w:t>
            </w:r>
            <w:r w:rsidRPr="00AE3489">
              <w:rPr>
                <w:lang w:val="en-US"/>
              </w:rPr>
              <w:t>A t</w:t>
            </w:r>
            <w:r w:rsidR="003D6329" w:rsidRPr="00AE3489">
              <w:rPr>
                <w:lang w:val="en-US"/>
              </w:rPr>
              <w:t xml:space="preserve">est </w:t>
            </w:r>
            <w:r w:rsidR="0008740E" w:rsidRPr="00AE3489">
              <w:rPr>
                <w:lang w:val="en-US"/>
              </w:rPr>
              <w:t>based on all the subjects in the syllabus, based on the unique b</w:t>
            </w:r>
            <w:r w:rsidR="00481749">
              <w:rPr>
                <w:lang w:val="en-US"/>
              </w:rPr>
              <w:t>i</w:t>
            </w:r>
            <w:r w:rsidR="0008740E" w:rsidRPr="00AE3489">
              <w:rPr>
                <w:lang w:val="en-US"/>
              </w:rPr>
              <w:t>bliography of the study course</w:t>
            </w:r>
            <w:r w:rsidRPr="00AE3489">
              <w:rPr>
                <w:lang w:val="en-US"/>
              </w:rPr>
              <w:t xml:space="preserve"> </w:t>
            </w:r>
          </w:p>
        </w:tc>
        <w:tc>
          <w:tcPr>
            <w:tcW w:w="2586" w:type="dxa"/>
            <w:vAlign w:val="center"/>
          </w:tcPr>
          <w:p w:rsidR="003D6329" w:rsidRPr="00AE3489" w:rsidRDefault="003D6329" w:rsidP="006B3B2C">
            <w:pPr>
              <w:jc w:val="center"/>
              <w:rPr>
                <w:b/>
                <w:lang w:val="en-US"/>
              </w:rPr>
            </w:pPr>
            <w:r w:rsidRPr="00AE3489">
              <w:rPr>
                <w:b/>
                <w:lang w:val="en-US"/>
              </w:rPr>
              <w:t>20%</w:t>
            </w:r>
          </w:p>
        </w:tc>
      </w:tr>
      <w:tr w:rsidR="003D6329" w:rsidRPr="00AE3489" w:rsidTr="006B3B2C">
        <w:tc>
          <w:tcPr>
            <w:tcW w:w="6912" w:type="dxa"/>
          </w:tcPr>
          <w:p w:rsidR="003D6329" w:rsidRPr="00AE3489" w:rsidRDefault="0008740E" w:rsidP="00DB5C0D">
            <w:pPr>
              <w:pStyle w:val="Default"/>
              <w:numPr>
                <w:ilvl w:val="1"/>
                <w:numId w:val="13"/>
              </w:numPr>
              <w:ind w:left="426" w:hanging="426"/>
              <w:jc w:val="both"/>
            </w:pPr>
            <w:r w:rsidRPr="00AE3489">
              <w:t>O</w:t>
            </w:r>
            <w:r w:rsidR="003D6329" w:rsidRPr="00AE3489">
              <w:t>ral</w:t>
            </w:r>
            <w:r w:rsidRPr="00AE3489">
              <w:t xml:space="preserve"> test</w:t>
            </w:r>
          </w:p>
        </w:tc>
        <w:tc>
          <w:tcPr>
            <w:tcW w:w="2586" w:type="dxa"/>
            <w:vAlign w:val="center"/>
          </w:tcPr>
          <w:p w:rsidR="003D6329" w:rsidRPr="00AE3489" w:rsidRDefault="003D6329" w:rsidP="006B3B2C">
            <w:pPr>
              <w:jc w:val="center"/>
              <w:rPr>
                <w:b/>
                <w:lang w:val="en-US"/>
              </w:rPr>
            </w:pPr>
            <w:r w:rsidRPr="00AE3489">
              <w:rPr>
                <w:b/>
                <w:lang w:val="en-US"/>
              </w:rPr>
              <w:t>30%</w:t>
            </w:r>
          </w:p>
        </w:tc>
      </w:tr>
    </w:tbl>
    <w:p w:rsidR="00891375" w:rsidRPr="00AE3489" w:rsidRDefault="0008740E" w:rsidP="006B3B2C">
      <w:pPr>
        <w:autoSpaceDE w:val="0"/>
        <w:autoSpaceDN w:val="0"/>
        <w:adjustRightInd w:val="0"/>
        <w:ind w:right="15" w:firstLine="705"/>
        <w:jc w:val="both"/>
        <w:rPr>
          <w:rFonts w:eastAsia="Calibri"/>
          <w:color w:val="000000"/>
          <w:lang w:val="en-US"/>
        </w:rPr>
      </w:pPr>
      <w:r w:rsidRPr="00AE3489">
        <w:rPr>
          <w:rFonts w:eastAsia="Calibri"/>
          <w:color w:val="000000"/>
          <w:lang w:val="en-US"/>
        </w:rPr>
        <w:t xml:space="preserve">The examination subjects </w:t>
      </w:r>
      <w:proofErr w:type="gramStart"/>
      <w:r w:rsidRPr="00AE3489">
        <w:rPr>
          <w:rFonts w:eastAsia="Calibri"/>
          <w:color w:val="000000"/>
          <w:lang w:val="en-US"/>
        </w:rPr>
        <w:t>are approved</w:t>
      </w:r>
      <w:proofErr w:type="gramEnd"/>
      <w:r w:rsidRPr="00AE3489">
        <w:rPr>
          <w:rFonts w:eastAsia="Calibri"/>
          <w:color w:val="000000"/>
          <w:lang w:val="en-US"/>
        </w:rPr>
        <w:t xml:space="preserve"> at the department meeting and are offered to students at least 30 days before the session. To pass the exam, the final average must be at least 5.1. The scores obtained at each test </w:t>
      </w:r>
      <w:proofErr w:type="gramStart"/>
      <w:r w:rsidRPr="00AE3489">
        <w:rPr>
          <w:rFonts w:eastAsia="Calibri"/>
          <w:color w:val="000000"/>
          <w:lang w:val="en-US"/>
        </w:rPr>
        <w:t>will be passed</w:t>
      </w:r>
      <w:proofErr w:type="gramEnd"/>
      <w:r w:rsidRPr="00AE3489">
        <w:rPr>
          <w:rFonts w:eastAsia="Calibri"/>
          <w:color w:val="000000"/>
          <w:lang w:val="en-US"/>
        </w:rPr>
        <w:t xml:space="preserve"> to the students' activity charts, corresponding to each series, which is kept by the course holder. </w:t>
      </w:r>
    </w:p>
    <w:p w:rsidR="006B3B2C" w:rsidRPr="00AE3489" w:rsidRDefault="006B3B2C" w:rsidP="006B3B2C">
      <w:pPr>
        <w:tabs>
          <w:tab w:val="left" w:pos="709"/>
          <w:tab w:val="left" w:pos="9540"/>
        </w:tabs>
        <w:ind w:left="181" w:right="51"/>
        <w:jc w:val="both"/>
        <w:rPr>
          <w:b/>
          <w:lang w:val="en-US"/>
        </w:rPr>
      </w:pPr>
    </w:p>
    <w:p w:rsidR="006332AA" w:rsidRPr="00AE3489" w:rsidRDefault="006332AA" w:rsidP="006B3B2C">
      <w:pPr>
        <w:tabs>
          <w:tab w:val="left" w:pos="709"/>
          <w:tab w:val="left" w:pos="9540"/>
        </w:tabs>
        <w:ind w:left="181" w:right="51"/>
        <w:jc w:val="center"/>
        <w:rPr>
          <w:b/>
          <w:lang w:val="en-US"/>
        </w:rPr>
      </w:pPr>
      <w:r w:rsidRPr="00AE3489">
        <w:rPr>
          <w:b/>
          <w:lang w:val="en-US"/>
        </w:rPr>
        <w:t>M</w:t>
      </w:r>
      <w:r w:rsidR="008E0885" w:rsidRPr="00AE3489">
        <w:rPr>
          <w:b/>
          <w:lang w:val="en-US"/>
        </w:rPr>
        <w:t>ethods of mark rounding</w:t>
      </w:r>
    </w:p>
    <w:tbl>
      <w:tblPr>
        <w:tblStyle w:val="TableGrid"/>
        <w:tblW w:w="8646" w:type="dxa"/>
        <w:tblInd w:w="534" w:type="dxa"/>
        <w:tblLook w:val="04A0" w:firstRow="1" w:lastRow="0" w:firstColumn="1" w:lastColumn="0" w:noHBand="0" w:noVBand="1"/>
      </w:tblPr>
      <w:tblGrid>
        <w:gridCol w:w="4819"/>
        <w:gridCol w:w="2126"/>
        <w:gridCol w:w="1701"/>
      </w:tblGrid>
      <w:tr w:rsidR="00A63E65" w:rsidRPr="00AE3489" w:rsidTr="006B3B2C">
        <w:tc>
          <w:tcPr>
            <w:tcW w:w="4819" w:type="dxa"/>
            <w:vAlign w:val="center"/>
          </w:tcPr>
          <w:p w:rsidR="00A63E65" w:rsidRPr="00AE3489" w:rsidRDefault="0008740E" w:rsidP="0008740E">
            <w:pPr>
              <w:tabs>
                <w:tab w:val="left" w:pos="709"/>
                <w:tab w:val="left" w:pos="9540"/>
              </w:tabs>
              <w:ind w:right="51"/>
              <w:jc w:val="center"/>
              <w:rPr>
                <w:lang w:val="en-US"/>
              </w:rPr>
            </w:pPr>
            <w:r w:rsidRPr="00AE3489">
              <w:rPr>
                <w:lang w:val="en-US"/>
              </w:rPr>
              <w:t xml:space="preserve">The average of current and final marks </w:t>
            </w:r>
            <w:r w:rsidR="00A63E65" w:rsidRPr="00AE3489">
              <w:rPr>
                <w:lang w:val="en-US"/>
              </w:rPr>
              <w:t>(</w:t>
            </w:r>
            <w:r w:rsidRPr="00AE3489">
              <w:rPr>
                <w:lang w:val="en-US"/>
              </w:rPr>
              <w:t>annual average, grades from the exam stages</w:t>
            </w:r>
            <w:r w:rsidR="00A63E65" w:rsidRPr="00AE3489">
              <w:rPr>
                <w:lang w:val="en-US"/>
              </w:rPr>
              <w:t>)</w:t>
            </w:r>
          </w:p>
        </w:tc>
        <w:tc>
          <w:tcPr>
            <w:tcW w:w="2126" w:type="dxa"/>
            <w:vAlign w:val="center"/>
          </w:tcPr>
          <w:p w:rsidR="00A63E65" w:rsidRPr="00AE3489" w:rsidRDefault="0008740E" w:rsidP="00481749">
            <w:pPr>
              <w:tabs>
                <w:tab w:val="left" w:pos="709"/>
                <w:tab w:val="left" w:pos="9540"/>
              </w:tabs>
              <w:ind w:right="51"/>
              <w:jc w:val="center"/>
              <w:rPr>
                <w:lang w:val="en-US"/>
              </w:rPr>
            </w:pPr>
            <w:r w:rsidRPr="00AE3489">
              <w:rPr>
                <w:lang w:val="en-US"/>
              </w:rPr>
              <w:t xml:space="preserve">National </w:t>
            </w:r>
            <w:r w:rsidR="00481749">
              <w:rPr>
                <w:lang w:val="en-US"/>
              </w:rPr>
              <w:t>Grading</w:t>
            </w:r>
            <w:r w:rsidRPr="00AE3489">
              <w:rPr>
                <w:lang w:val="en-US"/>
              </w:rPr>
              <w:t xml:space="preserve"> System</w:t>
            </w:r>
          </w:p>
        </w:tc>
        <w:tc>
          <w:tcPr>
            <w:tcW w:w="1701" w:type="dxa"/>
            <w:vAlign w:val="center"/>
          </w:tcPr>
          <w:p w:rsidR="00A63E65" w:rsidRPr="00AE3489" w:rsidRDefault="00A63E65" w:rsidP="0008740E">
            <w:pPr>
              <w:tabs>
                <w:tab w:val="left" w:pos="709"/>
                <w:tab w:val="left" w:pos="9540"/>
              </w:tabs>
              <w:ind w:right="51"/>
              <w:jc w:val="center"/>
              <w:rPr>
                <w:lang w:val="en-US"/>
              </w:rPr>
            </w:pPr>
            <w:r w:rsidRPr="00AE3489">
              <w:rPr>
                <w:lang w:val="en-US"/>
              </w:rPr>
              <w:t>ECTS</w:t>
            </w:r>
            <w:r w:rsidR="0008740E" w:rsidRPr="00AE3489">
              <w:rPr>
                <w:lang w:val="en-US"/>
              </w:rPr>
              <w:t xml:space="preserve"> Equivalent</w:t>
            </w:r>
          </w:p>
        </w:tc>
      </w:tr>
      <w:tr w:rsidR="00A63E65" w:rsidRPr="00AE3489" w:rsidTr="006B3B2C">
        <w:tc>
          <w:tcPr>
            <w:tcW w:w="4819" w:type="dxa"/>
            <w:vAlign w:val="center"/>
          </w:tcPr>
          <w:p w:rsidR="00A63E65" w:rsidRPr="00AE3489" w:rsidRDefault="00A63E65" w:rsidP="006B3B2C">
            <w:pPr>
              <w:tabs>
                <w:tab w:val="left" w:pos="710"/>
                <w:tab w:val="left" w:pos="9540"/>
              </w:tabs>
              <w:ind w:left="734" w:hanging="734"/>
              <w:jc w:val="center"/>
              <w:textAlignment w:val="baseline"/>
              <w:rPr>
                <w:b/>
                <w:bCs/>
                <w:color w:val="000000"/>
                <w:kern w:val="24"/>
                <w:lang w:val="en-US" w:eastAsia="en-US"/>
              </w:rPr>
            </w:pPr>
            <w:r w:rsidRPr="00AE3489">
              <w:rPr>
                <w:b/>
                <w:bCs/>
                <w:color w:val="000000"/>
                <w:kern w:val="24"/>
                <w:lang w:val="en-US" w:eastAsia="en-US"/>
              </w:rPr>
              <w:t>1,00-3,00</w:t>
            </w:r>
          </w:p>
        </w:tc>
        <w:tc>
          <w:tcPr>
            <w:tcW w:w="2126" w:type="dxa"/>
            <w:vAlign w:val="center"/>
          </w:tcPr>
          <w:p w:rsidR="00A63E65" w:rsidRPr="00AE3489" w:rsidRDefault="00A63E65" w:rsidP="006B3B2C">
            <w:pPr>
              <w:tabs>
                <w:tab w:val="left" w:pos="710"/>
                <w:tab w:val="left" w:pos="9540"/>
              </w:tabs>
              <w:ind w:left="734" w:hanging="734"/>
              <w:jc w:val="center"/>
              <w:textAlignment w:val="baseline"/>
              <w:rPr>
                <w:b/>
                <w:bCs/>
                <w:color w:val="000000"/>
                <w:kern w:val="24"/>
                <w:lang w:val="en-US" w:eastAsia="en-US"/>
              </w:rPr>
            </w:pPr>
            <w:r w:rsidRPr="00AE3489">
              <w:rPr>
                <w:b/>
                <w:bCs/>
                <w:color w:val="000000"/>
                <w:kern w:val="24"/>
                <w:lang w:val="en-US" w:eastAsia="en-US"/>
              </w:rPr>
              <w:t>2</w:t>
            </w:r>
          </w:p>
        </w:tc>
        <w:tc>
          <w:tcPr>
            <w:tcW w:w="1701" w:type="dxa"/>
            <w:vAlign w:val="center"/>
          </w:tcPr>
          <w:p w:rsidR="00A63E65" w:rsidRPr="00AE3489" w:rsidRDefault="00A63E65" w:rsidP="006B3B2C">
            <w:pPr>
              <w:tabs>
                <w:tab w:val="left" w:pos="710"/>
                <w:tab w:val="left" w:pos="9540"/>
              </w:tabs>
              <w:ind w:left="734" w:hanging="734"/>
              <w:jc w:val="center"/>
              <w:textAlignment w:val="baseline"/>
              <w:rPr>
                <w:b/>
                <w:bCs/>
                <w:color w:val="000000"/>
                <w:kern w:val="24"/>
                <w:lang w:val="en-US" w:eastAsia="en-US"/>
              </w:rPr>
            </w:pPr>
            <w:r w:rsidRPr="00AE3489">
              <w:rPr>
                <w:b/>
                <w:bCs/>
                <w:color w:val="000000"/>
                <w:kern w:val="24"/>
                <w:lang w:val="en-US" w:eastAsia="en-US"/>
              </w:rPr>
              <w:t>F</w:t>
            </w:r>
          </w:p>
        </w:tc>
      </w:tr>
      <w:tr w:rsidR="00A63E65" w:rsidRPr="00AE3489" w:rsidTr="006B3B2C">
        <w:tc>
          <w:tcPr>
            <w:tcW w:w="4819" w:type="dxa"/>
            <w:vAlign w:val="center"/>
          </w:tcPr>
          <w:p w:rsidR="00A63E65" w:rsidRPr="00AE3489" w:rsidRDefault="00A63E65" w:rsidP="006B3B2C">
            <w:pPr>
              <w:tabs>
                <w:tab w:val="left" w:pos="710"/>
                <w:tab w:val="left" w:pos="9540"/>
              </w:tabs>
              <w:ind w:left="734" w:hanging="734"/>
              <w:jc w:val="center"/>
              <w:textAlignment w:val="baseline"/>
              <w:rPr>
                <w:b/>
                <w:bCs/>
                <w:color w:val="000000"/>
                <w:kern w:val="24"/>
                <w:lang w:val="en-US" w:eastAsia="en-US"/>
              </w:rPr>
            </w:pPr>
            <w:r w:rsidRPr="00AE3489">
              <w:rPr>
                <w:b/>
                <w:bCs/>
                <w:color w:val="000000"/>
                <w:kern w:val="24"/>
                <w:lang w:val="en-US" w:eastAsia="en-US"/>
              </w:rPr>
              <w:t>3,01-4,99</w:t>
            </w:r>
          </w:p>
        </w:tc>
        <w:tc>
          <w:tcPr>
            <w:tcW w:w="2126" w:type="dxa"/>
            <w:vAlign w:val="center"/>
          </w:tcPr>
          <w:p w:rsidR="00A63E65" w:rsidRPr="00AE3489" w:rsidRDefault="00A63E65" w:rsidP="006B3B2C">
            <w:pPr>
              <w:tabs>
                <w:tab w:val="left" w:pos="710"/>
                <w:tab w:val="left" w:pos="9540"/>
              </w:tabs>
              <w:ind w:left="734" w:hanging="734"/>
              <w:jc w:val="center"/>
              <w:textAlignment w:val="baseline"/>
              <w:rPr>
                <w:b/>
                <w:bCs/>
                <w:color w:val="000000"/>
                <w:kern w:val="24"/>
                <w:lang w:val="en-US" w:eastAsia="en-US"/>
              </w:rPr>
            </w:pPr>
            <w:r w:rsidRPr="00AE3489">
              <w:rPr>
                <w:b/>
                <w:bCs/>
                <w:color w:val="000000"/>
                <w:kern w:val="24"/>
                <w:lang w:val="en-US" w:eastAsia="en-US"/>
              </w:rPr>
              <w:t>4</w:t>
            </w:r>
          </w:p>
        </w:tc>
        <w:tc>
          <w:tcPr>
            <w:tcW w:w="1701" w:type="dxa"/>
            <w:vAlign w:val="center"/>
          </w:tcPr>
          <w:p w:rsidR="00A63E65" w:rsidRPr="00AE3489" w:rsidRDefault="00A63E65" w:rsidP="006B3B2C">
            <w:pPr>
              <w:tabs>
                <w:tab w:val="left" w:pos="710"/>
                <w:tab w:val="left" w:pos="9540"/>
              </w:tabs>
              <w:ind w:left="734" w:hanging="734"/>
              <w:jc w:val="center"/>
              <w:textAlignment w:val="baseline"/>
              <w:rPr>
                <w:b/>
                <w:bCs/>
                <w:color w:val="000000"/>
                <w:kern w:val="24"/>
                <w:lang w:val="en-US" w:eastAsia="en-US"/>
              </w:rPr>
            </w:pPr>
            <w:r w:rsidRPr="00AE3489">
              <w:rPr>
                <w:b/>
                <w:bCs/>
                <w:color w:val="000000"/>
                <w:kern w:val="24"/>
                <w:lang w:val="en-US" w:eastAsia="en-US"/>
              </w:rPr>
              <w:t>FX</w:t>
            </w:r>
          </w:p>
        </w:tc>
      </w:tr>
      <w:tr w:rsidR="00A63E65" w:rsidRPr="00AE3489" w:rsidTr="006B3B2C">
        <w:tc>
          <w:tcPr>
            <w:tcW w:w="4819" w:type="dxa"/>
            <w:vAlign w:val="center"/>
          </w:tcPr>
          <w:p w:rsidR="00A63E65" w:rsidRPr="00AE3489" w:rsidRDefault="00A63E65" w:rsidP="006B3B2C">
            <w:pPr>
              <w:tabs>
                <w:tab w:val="left" w:pos="710"/>
                <w:tab w:val="left" w:pos="9540"/>
              </w:tabs>
              <w:ind w:left="734" w:hanging="734"/>
              <w:jc w:val="center"/>
              <w:textAlignment w:val="baseline"/>
              <w:rPr>
                <w:lang w:val="en-US" w:eastAsia="en-US"/>
              </w:rPr>
            </w:pPr>
            <w:r w:rsidRPr="00AE3489">
              <w:rPr>
                <w:b/>
                <w:bCs/>
                <w:color w:val="000000"/>
                <w:kern w:val="24"/>
                <w:lang w:val="en-US" w:eastAsia="en-US"/>
              </w:rPr>
              <w:t>5,00</w:t>
            </w:r>
          </w:p>
        </w:tc>
        <w:tc>
          <w:tcPr>
            <w:tcW w:w="2126" w:type="dxa"/>
            <w:vAlign w:val="center"/>
          </w:tcPr>
          <w:p w:rsidR="00A63E65" w:rsidRPr="00AE3489" w:rsidRDefault="00A63E65" w:rsidP="006B3B2C">
            <w:pPr>
              <w:tabs>
                <w:tab w:val="left" w:pos="710"/>
                <w:tab w:val="left" w:pos="9540"/>
              </w:tabs>
              <w:ind w:left="734" w:hanging="734"/>
              <w:jc w:val="center"/>
              <w:textAlignment w:val="baseline"/>
              <w:rPr>
                <w:lang w:val="en-US" w:eastAsia="en-US"/>
              </w:rPr>
            </w:pPr>
            <w:r w:rsidRPr="00AE3489">
              <w:rPr>
                <w:b/>
                <w:bCs/>
                <w:color w:val="000000"/>
                <w:kern w:val="24"/>
                <w:lang w:val="en-US" w:eastAsia="en-US"/>
              </w:rPr>
              <w:t>5</w:t>
            </w:r>
          </w:p>
        </w:tc>
        <w:tc>
          <w:tcPr>
            <w:tcW w:w="1701" w:type="dxa"/>
            <w:vMerge w:val="restart"/>
            <w:vAlign w:val="center"/>
          </w:tcPr>
          <w:p w:rsidR="00A63E65" w:rsidRPr="00AE3489" w:rsidRDefault="00A63E65" w:rsidP="006B3B2C">
            <w:pPr>
              <w:tabs>
                <w:tab w:val="left" w:pos="710"/>
                <w:tab w:val="left" w:pos="9540"/>
              </w:tabs>
              <w:ind w:left="734" w:hanging="734"/>
              <w:jc w:val="center"/>
              <w:textAlignment w:val="baseline"/>
              <w:rPr>
                <w:b/>
                <w:bCs/>
                <w:color w:val="000000"/>
                <w:kern w:val="24"/>
                <w:lang w:val="en-US" w:eastAsia="en-US"/>
              </w:rPr>
            </w:pPr>
            <w:r w:rsidRPr="00AE3489">
              <w:rPr>
                <w:b/>
                <w:bCs/>
                <w:color w:val="000000"/>
                <w:kern w:val="24"/>
                <w:lang w:val="en-US" w:eastAsia="en-US"/>
              </w:rPr>
              <w:t>E</w:t>
            </w:r>
          </w:p>
        </w:tc>
      </w:tr>
      <w:tr w:rsidR="00A63E65" w:rsidRPr="00AE3489" w:rsidTr="006B3B2C">
        <w:tc>
          <w:tcPr>
            <w:tcW w:w="4819" w:type="dxa"/>
            <w:vAlign w:val="center"/>
          </w:tcPr>
          <w:p w:rsidR="00A63E65" w:rsidRPr="00AE3489" w:rsidRDefault="00A63E65" w:rsidP="006B3B2C">
            <w:pPr>
              <w:tabs>
                <w:tab w:val="left" w:pos="710"/>
                <w:tab w:val="left" w:pos="9540"/>
              </w:tabs>
              <w:ind w:left="734" w:hanging="734"/>
              <w:jc w:val="center"/>
              <w:textAlignment w:val="baseline"/>
              <w:rPr>
                <w:lang w:val="en-US" w:eastAsia="en-US"/>
              </w:rPr>
            </w:pPr>
            <w:r w:rsidRPr="00AE3489">
              <w:rPr>
                <w:b/>
                <w:bCs/>
                <w:color w:val="000000"/>
                <w:kern w:val="24"/>
                <w:lang w:val="en-US" w:eastAsia="en-US"/>
              </w:rPr>
              <w:t>5,01-5,50</w:t>
            </w:r>
          </w:p>
        </w:tc>
        <w:tc>
          <w:tcPr>
            <w:tcW w:w="2126" w:type="dxa"/>
            <w:vAlign w:val="center"/>
          </w:tcPr>
          <w:p w:rsidR="00A63E65" w:rsidRPr="00AE3489" w:rsidRDefault="00A63E65" w:rsidP="006B3B2C">
            <w:pPr>
              <w:tabs>
                <w:tab w:val="left" w:pos="710"/>
                <w:tab w:val="left" w:pos="9540"/>
              </w:tabs>
              <w:ind w:left="734" w:hanging="734"/>
              <w:jc w:val="center"/>
              <w:textAlignment w:val="baseline"/>
              <w:rPr>
                <w:lang w:val="en-US" w:eastAsia="en-US"/>
              </w:rPr>
            </w:pPr>
            <w:r w:rsidRPr="00AE3489">
              <w:rPr>
                <w:b/>
                <w:bCs/>
                <w:color w:val="000000"/>
                <w:kern w:val="24"/>
                <w:lang w:val="en-US" w:eastAsia="en-US"/>
              </w:rPr>
              <w:t>5,5</w:t>
            </w:r>
          </w:p>
        </w:tc>
        <w:tc>
          <w:tcPr>
            <w:tcW w:w="1701" w:type="dxa"/>
            <w:vMerge/>
            <w:vAlign w:val="center"/>
          </w:tcPr>
          <w:p w:rsidR="00A63E65" w:rsidRPr="00AE3489" w:rsidRDefault="00A63E65" w:rsidP="006B3B2C">
            <w:pPr>
              <w:tabs>
                <w:tab w:val="left" w:pos="710"/>
                <w:tab w:val="left" w:pos="9540"/>
              </w:tabs>
              <w:ind w:left="734" w:hanging="734"/>
              <w:jc w:val="center"/>
              <w:textAlignment w:val="baseline"/>
              <w:rPr>
                <w:b/>
                <w:bCs/>
                <w:color w:val="000000"/>
                <w:kern w:val="24"/>
                <w:lang w:val="en-US" w:eastAsia="en-US"/>
              </w:rPr>
            </w:pPr>
          </w:p>
        </w:tc>
      </w:tr>
      <w:tr w:rsidR="00A63E65" w:rsidRPr="00AE3489" w:rsidTr="006B3B2C">
        <w:tc>
          <w:tcPr>
            <w:tcW w:w="4819" w:type="dxa"/>
            <w:vAlign w:val="center"/>
          </w:tcPr>
          <w:p w:rsidR="00A63E65" w:rsidRPr="00AE3489" w:rsidRDefault="00A63E65" w:rsidP="006B3B2C">
            <w:pPr>
              <w:tabs>
                <w:tab w:val="left" w:pos="710"/>
                <w:tab w:val="left" w:pos="9540"/>
              </w:tabs>
              <w:ind w:left="734" w:hanging="734"/>
              <w:jc w:val="center"/>
              <w:textAlignment w:val="baseline"/>
              <w:rPr>
                <w:lang w:val="en-US" w:eastAsia="en-US"/>
              </w:rPr>
            </w:pPr>
            <w:r w:rsidRPr="00AE3489">
              <w:rPr>
                <w:b/>
                <w:bCs/>
                <w:color w:val="000000"/>
                <w:kern w:val="24"/>
                <w:lang w:val="en-US" w:eastAsia="en-US"/>
              </w:rPr>
              <w:t>5,51-6,0</w:t>
            </w:r>
          </w:p>
        </w:tc>
        <w:tc>
          <w:tcPr>
            <w:tcW w:w="2126" w:type="dxa"/>
            <w:vAlign w:val="center"/>
          </w:tcPr>
          <w:p w:rsidR="00A63E65" w:rsidRPr="00AE3489" w:rsidRDefault="00A63E65" w:rsidP="006B3B2C">
            <w:pPr>
              <w:tabs>
                <w:tab w:val="left" w:pos="710"/>
                <w:tab w:val="left" w:pos="9540"/>
              </w:tabs>
              <w:ind w:left="734" w:hanging="734"/>
              <w:jc w:val="center"/>
              <w:textAlignment w:val="baseline"/>
              <w:rPr>
                <w:lang w:val="en-US" w:eastAsia="en-US"/>
              </w:rPr>
            </w:pPr>
            <w:r w:rsidRPr="00AE3489">
              <w:rPr>
                <w:b/>
                <w:bCs/>
                <w:color w:val="000000"/>
                <w:kern w:val="24"/>
                <w:lang w:val="en-US" w:eastAsia="en-US"/>
              </w:rPr>
              <w:t>6</w:t>
            </w:r>
          </w:p>
        </w:tc>
        <w:tc>
          <w:tcPr>
            <w:tcW w:w="1701" w:type="dxa"/>
            <w:vMerge/>
            <w:vAlign w:val="center"/>
          </w:tcPr>
          <w:p w:rsidR="00A63E65" w:rsidRPr="00AE3489" w:rsidRDefault="00A63E65" w:rsidP="006B3B2C">
            <w:pPr>
              <w:tabs>
                <w:tab w:val="left" w:pos="710"/>
                <w:tab w:val="left" w:pos="9540"/>
              </w:tabs>
              <w:ind w:left="734" w:hanging="734"/>
              <w:jc w:val="center"/>
              <w:textAlignment w:val="baseline"/>
              <w:rPr>
                <w:b/>
                <w:bCs/>
                <w:color w:val="000000"/>
                <w:kern w:val="24"/>
                <w:lang w:val="en-US" w:eastAsia="en-US"/>
              </w:rPr>
            </w:pPr>
          </w:p>
        </w:tc>
      </w:tr>
      <w:tr w:rsidR="00A63E65" w:rsidRPr="00AE3489" w:rsidTr="006B3B2C">
        <w:tc>
          <w:tcPr>
            <w:tcW w:w="4819" w:type="dxa"/>
            <w:vAlign w:val="center"/>
          </w:tcPr>
          <w:p w:rsidR="00A63E65" w:rsidRPr="00AE3489" w:rsidRDefault="00A63E65" w:rsidP="006B3B2C">
            <w:pPr>
              <w:tabs>
                <w:tab w:val="left" w:pos="710"/>
                <w:tab w:val="left" w:pos="9540"/>
              </w:tabs>
              <w:ind w:left="734" w:hanging="734"/>
              <w:jc w:val="center"/>
              <w:textAlignment w:val="baseline"/>
              <w:rPr>
                <w:lang w:val="en-US" w:eastAsia="en-US"/>
              </w:rPr>
            </w:pPr>
            <w:r w:rsidRPr="00AE3489">
              <w:rPr>
                <w:b/>
                <w:bCs/>
                <w:color w:val="000000"/>
                <w:kern w:val="24"/>
                <w:lang w:val="en-US" w:eastAsia="en-US"/>
              </w:rPr>
              <w:t>6,01-6,50</w:t>
            </w:r>
          </w:p>
        </w:tc>
        <w:tc>
          <w:tcPr>
            <w:tcW w:w="2126" w:type="dxa"/>
            <w:vAlign w:val="center"/>
          </w:tcPr>
          <w:p w:rsidR="00A63E65" w:rsidRPr="00AE3489" w:rsidRDefault="00A63E65" w:rsidP="006B3B2C">
            <w:pPr>
              <w:tabs>
                <w:tab w:val="left" w:pos="710"/>
                <w:tab w:val="left" w:pos="9540"/>
              </w:tabs>
              <w:ind w:left="734" w:hanging="734"/>
              <w:jc w:val="center"/>
              <w:textAlignment w:val="baseline"/>
              <w:rPr>
                <w:lang w:val="en-US" w:eastAsia="en-US"/>
              </w:rPr>
            </w:pPr>
            <w:r w:rsidRPr="00AE3489">
              <w:rPr>
                <w:b/>
                <w:bCs/>
                <w:color w:val="000000"/>
                <w:kern w:val="24"/>
                <w:lang w:val="en-US" w:eastAsia="en-US"/>
              </w:rPr>
              <w:t>6,5</w:t>
            </w:r>
          </w:p>
        </w:tc>
        <w:tc>
          <w:tcPr>
            <w:tcW w:w="1701" w:type="dxa"/>
            <w:vMerge w:val="restart"/>
            <w:vAlign w:val="center"/>
          </w:tcPr>
          <w:p w:rsidR="00A63E65" w:rsidRPr="00AE3489" w:rsidRDefault="00A63E65" w:rsidP="006B3B2C">
            <w:pPr>
              <w:tabs>
                <w:tab w:val="left" w:pos="710"/>
                <w:tab w:val="left" w:pos="9540"/>
              </w:tabs>
              <w:ind w:left="734" w:hanging="734"/>
              <w:jc w:val="center"/>
              <w:textAlignment w:val="baseline"/>
              <w:rPr>
                <w:b/>
                <w:bCs/>
                <w:color w:val="000000"/>
                <w:kern w:val="24"/>
                <w:lang w:val="en-US" w:eastAsia="en-US"/>
              </w:rPr>
            </w:pPr>
            <w:r w:rsidRPr="00AE3489">
              <w:rPr>
                <w:b/>
                <w:bCs/>
                <w:color w:val="000000"/>
                <w:kern w:val="24"/>
                <w:lang w:val="en-US" w:eastAsia="en-US"/>
              </w:rPr>
              <w:t>D</w:t>
            </w:r>
          </w:p>
        </w:tc>
      </w:tr>
      <w:tr w:rsidR="00A63E65" w:rsidRPr="00AE3489" w:rsidTr="006B3B2C">
        <w:tc>
          <w:tcPr>
            <w:tcW w:w="4819" w:type="dxa"/>
            <w:vAlign w:val="center"/>
          </w:tcPr>
          <w:p w:rsidR="00A63E65" w:rsidRPr="00AE3489" w:rsidRDefault="00A63E65" w:rsidP="006B3B2C">
            <w:pPr>
              <w:tabs>
                <w:tab w:val="left" w:pos="710"/>
                <w:tab w:val="left" w:pos="9540"/>
              </w:tabs>
              <w:ind w:left="734" w:hanging="734"/>
              <w:jc w:val="center"/>
              <w:textAlignment w:val="baseline"/>
              <w:rPr>
                <w:lang w:val="en-US" w:eastAsia="en-US"/>
              </w:rPr>
            </w:pPr>
            <w:r w:rsidRPr="00AE3489">
              <w:rPr>
                <w:b/>
                <w:bCs/>
                <w:color w:val="000000"/>
                <w:kern w:val="24"/>
                <w:lang w:val="en-US" w:eastAsia="en-US"/>
              </w:rPr>
              <w:t>6,51-7,00</w:t>
            </w:r>
          </w:p>
        </w:tc>
        <w:tc>
          <w:tcPr>
            <w:tcW w:w="2126" w:type="dxa"/>
            <w:vAlign w:val="center"/>
          </w:tcPr>
          <w:p w:rsidR="00A63E65" w:rsidRPr="00AE3489" w:rsidRDefault="00A63E65" w:rsidP="006B3B2C">
            <w:pPr>
              <w:tabs>
                <w:tab w:val="left" w:pos="710"/>
                <w:tab w:val="left" w:pos="9540"/>
              </w:tabs>
              <w:ind w:left="734" w:hanging="734"/>
              <w:jc w:val="center"/>
              <w:textAlignment w:val="baseline"/>
              <w:rPr>
                <w:lang w:val="en-US" w:eastAsia="en-US"/>
              </w:rPr>
            </w:pPr>
            <w:r w:rsidRPr="00AE3489">
              <w:rPr>
                <w:b/>
                <w:bCs/>
                <w:color w:val="000000"/>
                <w:kern w:val="24"/>
                <w:lang w:val="en-US" w:eastAsia="en-US"/>
              </w:rPr>
              <w:t>7</w:t>
            </w:r>
          </w:p>
        </w:tc>
        <w:tc>
          <w:tcPr>
            <w:tcW w:w="1701" w:type="dxa"/>
            <w:vMerge/>
            <w:vAlign w:val="center"/>
          </w:tcPr>
          <w:p w:rsidR="00A63E65" w:rsidRPr="00AE3489" w:rsidRDefault="00A63E65" w:rsidP="006B3B2C">
            <w:pPr>
              <w:tabs>
                <w:tab w:val="left" w:pos="710"/>
                <w:tab w:val="left" w:pos="9540"/>
              </w:tabs>
              <w:ind w:left="734" w:hanging="734"/>
              <w:jc w:val="center"/>
              <w:textAlignment w:val="baseline"/>
              <w:rPr>
                <w:b/>
                <w:bCs/>
                <w:color w:val="000000"/>
                <w:kern w:val="24"/>
                <w:lang w:val="en-US" w:eastAsia="en-US"/>
              </w:rPr>
            </w:pPr>
          </w:p>
        </w:tc>
      </w:tr>
      <w:tr w:rsidR="00A63E65" w:rsidRPr="00AE3489" w:rsidTr="006B3B2C">
        <w:tc>
          <w:tcPr>
            <w:tcW w:w="4819" w:type="dxa"/>
            <w:vAlign w:val="center"/>
          </w:tcPr>
          <w:p w:rsidR="00A63E65" w:rsidRPr="00AE3489" w:rsidRDefault="00A63E65" w:rsidP="006B3B2C">
            <w:pPr>
              <w:tabs>
                <w:tab w:val="left" w:pos="710"/>
                <w:tab w:val="left" w:pos="9540"/>
              </w:tabs>
              <w:ind w:left="734" w:hanging="734"/>
              <w:jc w:val="center"/>
              <w:textAlignment w:val="baseline"/>
              <w:rPr>
                <w:lang w:val="en-US" w:eastAsia="en-US"/>
              </w:rPr>
            </w:pPr>
            <w:r w:rsidRPr="00AE3489">
              <w:rPr>
                <w:b/>
                <w:bCs/>
                <w:color w:val="000000"/>
                <w:kern w:val="24"/>
                <w:lang w:val="en-US" w:eastAsia="en-US"/>
              </w:rPr>
              <w:t>7,01-7,50</w:t>
            </w:r>
          </w:p>
        </w:tc>
        <w:tc>
          <w:tcPr>
            <w:tcW w:w="2126" w:type="dxa"/>
            <w:vAlign w:val="center"/>
          </w:tcPr>
          <w:p w:rsidR="00A63E65" w:rsidRPr="00AE3489" w:rsidRDefault="00A63E65" w:rsidP="006B3B2C">
            <w:pPr>
              <w:tabs>
                <w:tab w:val="left" w:pos="710"/>
                <w:tab w:val="left" w:pos="9540"/>
              </w:tabs>
              <w:ind w:left="734" w:hanging="734"/>
              <w:jc w:val="center"/>
              <w:textAlignment w:val="baseline"/>
              <w:rPr>
                <w:lang w:val="en-US" w:eastAsia="en-US"/>
              </w:rPr>
            </w:pPr>
            <w:r w:rsidRPr="00AE3489">
              <w:rPr>
                <w:b/>
                <w:bCs/>
                <w:color w:val="000000"/>
                <w:kern w:val="24"/>
                <w:lang w:val="en-US" w:eastAsia="en-US"/>
              </w:rPr>
              <w:t>7,5</w:t>
            </w:r>
          </w:p>
        </w:tc>
        <w:tc>
          <w:tcPr>
            <w:tcW w:w="1701" w:type="dxa"/>
            <w:vMerge w:val="restart"/>
            <w:vAlign w:val="center"/>
          </w:tcPr>
          <w:p w:rsidR="00A63E65" w:rsidRPr="00AE3489" w:rsidRDefault="00A63E65" w:rsidP="006B3B2C">
            <w:pPr>
              <w:tabs>
                <w:tab w:val="left" w:pos="710"/>
                <w:tab w:val="left" w:pos="9540"/>
              </w:tabs>
              <w:ind w:left="734" w:hanging="734"/>
              <w:jc w:val="center"/>
              <w:textAlignment w:val="baseline"/>
              <w:rPr>
                <w:b/>
                <w:bCs/>
                <w:color w:val="000000"/>
                <w:kern w:val="24"/>
                <w:lang w:val="en-US" w:eastAsia="en-US"/>
              </w:rPr>
            </w:pPr>
            <w:r w:rsidRPr="00AE3489">
              <w:rPr>
                <w:b/>
                <w:bCs/>
                <w:color w:val="000000"/>
                <w:kern w:val="24"/>
                <w:lang w:val="en-US" w:eastAsia="en-US"/>
              </w:rPr>
              <w:t>C</w:t>
            </w:r>
          </w:p>
        </w:tc>
      </w:tr>
      <w:tr w:rsidR="00A63E65" w:rsidRPr="00AE3489" w:rsidTr="006B3B2C">
        <w:tc>
          <w:tcPr>
            <w:tcW w:w="4819" w:type="dxa"/>
            <w:vAlign w:val="center"/>
          </w:tcPr>
          <w:p w:rsidR="00A63E65" w:rsidRPr="00AE3489" w:rsidRDefault="00A63E65" w:rsidP="006B3B2C">
            <w:pPr>
              <w:tabs>
                <w:tab w:val="left" w:pos="710"/>
                <w:tab w:val="left" w:pos="9540"/>
              </w:tabs>
              <w:ind w:left="734" w:hanging="734"/>
              <w:jc w:val="center"/>
              <w:textAlignment w:val="baseline"/>
              <w:rPr>
                <w:lang w:val="en-US" w:eastAsia="en-US"/>
              </w:rPr>
            </w:pPr>
            <w:r w:rsidRPr="00AE3489">
              <w:rPr>
                <w:b/>
                <w:bCs/>
                <w:color w:val="000000"/>
                <w:kern w:val="24"/>
                <w:lang w:val="en-US" w:eastAsia="en-US"/>
              </w:rPr>
              <w:t>7,51-8,00</w:t>
            </w:r>
          </w:p>
        </w:tc>
        <w:tc>
          <w:tcPr>
            <w:tcW w:w="2126" w:type="dxa"/>
            <w:vAlign w:val="center"/>
          </w:tcPr>
          <w:p w:rsidR="00A63E65" w:rsidRPr="00AE3489" w:rsidRDefault="00A63E65" w:rsidP="006B3B2C">
            <w:pPr>
              <w:tabs>
                <w:tab w:val="left" w:pos="710"/>
                <w:tab w:val="left" w:pos="9540"/>
              </w:tabs>
              <w:ind w:left="734" w:hanging="734"/>
              <w:jc w:val="center"/>
              <w:textAlignment w:val="baseline"/>
              <w:rPr>
                <w:lang w:val="en-US" w:eastAsia="en-US"/>
              </w:rPr>
            </w:pPr>
            <w:r w:rsidRPr="00AE3489">
              <w:rPr>
                <w:b/>
                <w:bCs/>
                <w:color w:val="000000"/>
                <w:kern w:val="24"/>
                <w:lang w:val="en-US" w:eastAsia="en-US"/>
              </w:rPr>
              <w:t>8</w:t>
            </w:r>
          </w:p>
        </w:tc>
        <w:tc>
          <w:tcPr>
            <w:tcW w:w="1701" w:type="dxa"/>
            <w:vMerge/>
            <w:vAlign w:val="center"/>
          </w:tcPr>
          <w:p w:rsidR="00A63E65" w:rsidRPr="00AE3489" w:rsidRDefault="00A63E65" w:rsidP="006B3B2C">
            <w:pPr>
              <w:tabs>
                <w:tab w:val="left" w:pos="710"/>
                <w:tab w:val="left" w:pos="9540"/>
              </w:tabs>
              <w:ind w:left="734" w:hanging="734"/>
              <w:jc w:val="center"/>
              <w:textAlignment w:val="baseline"/>
              <w:rPr>
                <w:b/>
                <w:bCs/>
                <w:color w:val="000000"/>
                <w:kern w:val="24"/>
                <w:lang w:val="en-US" w:eastAsia="en-US"/>
              </w:rPr>
            </w:pPr>
          </w:p>
        </w:tc>
      </w:tr>
      <w:tr w:rsidR="00A63E65" w:rsidRPr="00AE3489" w:rsidTr="006B3B2C">
        <w:tc>
          <w:tcPr>
            <w:tcW w:w="4819" w:type="dxa"/>
            <w:vAlign w:val="center"/>
          </w:tcPr>
          <w:p w:rsidR="00A63E65" w:rsidRPr="00AE3489" w:rsidRDefault="00A63E65" w:rsidP="006B3B2C">
            <w:pPr>
              <w:tabs>
                <w:tab w:val="left" w:pos="710"/>
                <w:tab w:val="left" w:pos="9540"/>
              </w:tabs>
              <w:ind w:left="734" w:hanging="734"/>
              <w:jc w:val="center"/>
              <w:textAlignment w:val="baseline"/>
              <w:rPr>
                <w:lang w:val="en-US" w:eastAsia="en-US"/>
              </w:rPr>
            </w:pPr>
            <w:r w:rsidRPr="00AE3489">
              <w:rPr>
                <w:b/>
                <w:bCs/>
                <w:color w:val="000000"/>
                <w:kern w:val="24"/>
                <w:lang w:val="en-US" w:eastAsia="en-US"/>
              </w:rPr>
              <w:t>8,01-8,50</w:t>
            </w:r>
          </w:p>
        </w:tc>
        <w:tc>
          <w:tcPr>
            <w:tcW w:w="2126" w:type="dxa"/>
            <w:vAlign w:val="center"/>
          </w:tcPr>
          <w:p w:rsidR="00A63E65" w:rsidRPr="00AE3489" w:rsidRDefault="00A63E65" w:rsidP="006B3B2C">
            <w:pPr>
              <w:tabs>
                <w:tab w:val="left" w:pos="710"/>
                <w:tab w:val="left" w:pos="9540"/>
              </w:tabs>
              <w:ind w:left="734" w:hanging="734"/>
              <w:jc w:val="center"/>
              <w:textAlignment w:val="baseline"/>
              <w:rPr>
                <w:lang w:val="en-US" w:eastAsia="en-US"/>
              </w:rPr>
            </w:pPr>
            <w:r w:rsidRPr="00AE3489">
              <w:rPr>
                <w:b/>
                <w:bCs/>
                <w:color w:val="000000"/>
                <w:kern w:val="24"/>
                <w:lang w:val="en-US" w:eastAsia="en-US"/>
              </w:rPr>
              <w:t>8,5</w:t>
            </w:r>
          </w:p>
        </w:tc>
        <w:tc>
          <w:tcPr>
            <w:tcW w:w="1701" w:type="dxa"/>
            <w:vMerge w:val="restart"/>
            <w:vAlign w:val="center"/>
          </w:tcPr>
          <w:p w:rsidR="00A63E65" w:rsidRPr="00AE3489" w:rsidRDefault="00A63E65" w:rsidP="006B3B2C">
            <w:pPr>
              <w:tabs>
                <w:tab w:val="left" w:pos="710"/>
                <w:tab w:val="left" w:pos="9540"/>
              </w:tabs>
              <w:ind w:left="734" w:hanging="734"/>
              <w:jc w:val="center"/>
              <w:textAlignment w:val="baseline"/>
              <w:rPr>
                <w:b/>
                <w:bCs/>
                <w:color w:val="000000"/>
                <w:kern w:val="24"/>
                <w:lang w:val="en-US" w:eastAsia="en-US"/>
              </w:rPr>
            </w:pPr>
            <w:r w:rsidRPr="00AE3489">
              <w:rPr>
                <w:b/>
                <w:bCs/>
                <w:color w:val="000000"/>
                <w:kern w:val="24"/>
                <w:lang w:val="en-US" w:eastAsia="en-US"/>
              </w:rPr>
              <w:t>B</w:t>
            </w:r>
          </w:p>
        </w:tc>
      </w:tr>
      <w:tr w:rsidR="00A63E65" w:rsidRPr="00AE3489" w:rsidTr="006B3B2C">
        <w:tc>
          <w:tcPr>
            <w:tcW w:w="4819" w:type="dxa"/>
            <w:vAlign w:val="center"/>
          </w:tcPr>
          <w:p w:rsidR="00A63E65" w:rsidRPr="00AE3489" w:rsidRDefault="00A63E65" w:rsidP="006B3B2C">
            <w:pPr>
              <w:tabs>
                <w:tab w:val="left" w:pos="710"/>
                <w:tab w:val="left" w:pos="9540"/>
              </w:tabs>
              <w:ind w:left="734" w:hanging="734"/>
              <w:jc w:val="center"/>
              <w:textAlignment w:val="baseline"/>
              <w:rPr>
                <w:lang w:val="en-US" w:eastAsia="en-US"/>
              </w:rPr>
            </w:pPr>
            <w:r w:rsidRPr="00AE3489">
              <w:rPr>
                <w:b/>
                <w:bCs/>
                <w:color w:val="000000"/>
                <w:kern w:val="24"/>
                <w:lang w:val="en-US" w:eastAsia="en-US"/>
              </w:rPr>
              <w:t>8,51-8,00</w:t>
            </w:r>
          </w:p>
        </w:tc>
        <w:tc>
          <w:tcPr>
            <w:tcW w:w="2126" w:type="dxa"/>
            <w:vAlign w:val="center"/>
          </w:tcPr>
          <w:p w:rsidR="00A63E65" w:rsidRPr="00AE3489" w:rsidRDefault="00A63E65" w:rsidP="006B3B2C">
            <w:pPr>
              <w:tabs>
                <w:tab w:val="left" w:pos="710"/>
                <w:tab w:val="left" w:pos="9540"/>
              </w:tabs>
              <w:ind w:left="734" w:hanging="734"/>
              <w:jc w:val="center"/>
              <w:textAlignment w:val="baseline"/>
              <w:rPr>
                <w:lang w:val="en-US" w:eastAsia="en-US"/>
              </w:rPr>
            </w:pPr>
            <w:r w:rsidRPr="00AE3489">
              <w:rPr>
                <w:b/>
                <w:bCs/>
                <w:color w:val="000000"/>
                <w:kern w:val="24"/>
                <w:lang w:val="en-US" w:eastAsia="en-US"/>
              </w:rPr>
              <w:t>9</w:t>
            </w:r>
          </w:p>
        </w:tc>
        <w:tc>
          <w:tcPr>
            <w:tcW w:w="1701" w:type="dxa"/>
            <w:vMerge/>
            <w:vAlign w:val="center"/>
          </w:tcPr>
          <w:p w:rsidR="00A63E65" w:rsidRPr="00AE3489" w:rsidRDefault="00A63E65" w:rsidP="006B3B2C">
            <w:pPr>
              <w:tabs>
                <w:tab w:val="left" w:pos="710"/>
                <w:tab w:val="left" w:pos="9540"/>
              </w:tabs>
              <w:ind w:left="734" w:hanging="734"/>
              <w:jc w:val="center"/>
              <w:textAlignment w:val="baseline"/>
              <w:rPr>
                <w:b/>
                <w:bCs/>
                <w:color w:val="000000"/>
                <w:kern w:val="24"/>
                <w:lang w:val="en-US" w:eastAsia="en-US"/>
              </w:rPr>
            </w:pPr>
          </w:p>
        </w:tc>
      </w:tr>
      <w:tr w:rsidR="00A63E65" w:rsidRPr="00AE3489" w:rsidTr="006B3B2C">
        <w:tc>
          <w:tcPr>
            <w:tcW w:w="4819" w:type="dxa"/>
            <w:vAlign w:val="center"/>
          </w:tcPr>
          <w:p w:rsidR="00A63E65" w:rsidRPr="00AE3489" w:rsidRDefault="00A63E65" w:rsidP="006B3B2C">
            <w:pPr>
              <w:tabs>
                <w:tab w:val="left" w:pos="710"/>
                <w:tab w:val="left" w:pos="9540"/>
              </w:tabs>
              <w:ind w:left="734" w:hanging="734"/>
              <w:jc w:val="center"/>
              <w:textAlignment w:val="baseline"/>
              <w:rPr>
                <w:lang w:val="en-US" w:eastAsia="en-US"/>
              </w:rPr>
            </w:pPr>
            <w:r w:rsidRPr="00AE3489">
              <w:rPr>
                <w:b/>
                <w:bCs/>
                <w:color w:val="000000"/>
                <w:kern w:val="24"/>
                <w:lang w:val="en-US" w:eastAsia="en-US"/>
              </w:rPr>
              <w:t>9,01-9,50</w:t>
            </w:r>
          </w:p>
        </w:tc>
        <w:tc>
          <w:tcPr>
            <w:tcW w:w="2126" w:type="dxa"/>
            <w:vAlign w:val="center"/>
          </w:tcPr>
          <w:p w:rsidR="00A63E65" w:rsidRPr="00AE3489" w:rsidRDefault="00A63E65" w:rsidP="006B3B2C">
            <w:pPr>
              <w:tabs>
                <w:tab w:val="left" w:pos="710"/>
                <w:tab w:val="left" w:pos="9540"/>
              </w:tabs>
              <w:ind w:left="734" w:hanging="734"/>
              <w:jc w:val="center"/>
              <w:textAlignment w:val="baseline"/>
              <w:rPr>
                <w:lang w:val="en-US" w:eastAsia="en-US"/>
              </w:rPr>
            </w:pPr>
            <w:r w:rsidRPr="00AE3489">
              <w:rPr>
                <w:b/>
                <w:bCs/>
                <w:color w:val="000000"/>
                <w:kern w:val="24"/>
                <w:lang w:val="en-US" w:eastAsia="en-US"/>
              </w:rPr>
              <w:t>9,5</w:t>
            </w:r>
          </w:p>
        </w:tc>
        <w:tc>
          <w:tcPr>
            <w:tcW w:w="1701" w:type="dxa"/>
            <w:vMerge w:val="restart"/>
            <w:vAlign w:val="center"/>
          </w:tcPr>
          <w:p w:rsidR="00A63E65" w:rsidRPr="00AE3489" w:rsidRDefault="00A63E65" w:rsidP="006B3B2C">
            <w:pPr>
              <w:tabs>
                <w:tab w:val="left" w:pos="710"/>
                <w:tab w:val="left" w:pos="9540"/>
              </w:tabs>
              <w:ind w:left="734" w:hanging="734"/>
              <w:jc w:val="center"/>
              <w:textAlignment w:val="baseline"/>
              <w:rPr>
                <w:b/>
                <w:bCs/>
                <w:color w:val="000000"/>
                <w:kern w:val="24"/>
                <w:lang w:val="en-US" w:eastAsia="en-US"/>
              </w:rPr>
            </w:pPr>
            <w:r w:rsidRPr="00AE3489">
              <w:rPr>
                <w:b/>
                <w:bCs/>
                <w:color w:val="000000"/>
                <w:kern w:val="24"/>
                <w:lang w:val="en-US" w:eastAsia="en-US"/>
              </w:rPr>
              <w:t>A</w:t>
            </w:r>
          </w:p>
        </w:tc>
      </w:tr>
      <w:tr w:rsidR="00A63E65" w:rsidRPr="00AE3489" w:rsidTr="006B3B2C">
        <w:tc>
          <w:tcPr>
            <w:tcW w:w="4819" w:type="dxa"/>
            <w:vAlign w:val="center"/>
          </w:tcPr>
          <w:p w:rsidR="00A63E65" w:rsidRPr="00AE3489" w:rsidRDefault="00A63E65" w:rsidP="006B3B2C">
            <w:pPr>
              <w:tabs>
                <w:tab w:val="left" w:pos="710"/>
                <w:tab w:val="left" w:pos="9540"/>
              </w:tabs>
              <w:ind w:left="734" w:hanging="734"/>
              <w:jc w:val="center"/>
              <w:textAlignment w:val="baseline"/>
              <w:rPr>
                <w:lang w:val="en-US" w:eastAsia="en-US"/>
              </w:rPr>
            </w:pPr>
            <w:r w:rsidRPr="00AE3489">
              <w:rPr>
                <w:b/>
                <w:bCs/>
                <w:color w:val="000000"/>
                <w:kern w:val="24"/>
                <w:lang w:val="en-US" w:eastAsia="en-US"/>
              </w:rPr>
              <w:t>9,51-10,0</w:t>
            </w:r>
          </w:p>
        </w:tc>
        <w:tc>
          <w:tcPr>
            <w:tcW w:w="2126" w:type="dxa"/>
            <w:vAlign w:val="center"/>
          </w:tcPr>
          <w:p w:rsidR="00A63E65" w:rsidRPr="00AE3489" w:rsidRDefault="00A63E65" w:rsidP="006B3B2C">
            <w:pPr>
              <w:tabs>
                <w:tab w:val="left" w:pos="710"/>
                <w:tab w:val="left" w:pos="9540"/>
              </w:tabs>
              <w:ind w:left="734" w:hanging="734"/>
              <w:jc w:val="center"/>
              <w:textAlignment w:val="baseline"/>
              <w:rPr>
                <w:lang w:val="en-US" w:eastAsia="en-US"/>
              </w:rPr>
            </w:pPr>
            <w:r w:rsidRPr="00AE3489">
              <w:rPr>
                <w:b/>
                <w:bCs/>
                <w:color w:val="000000"/>
                <w:kern w:val="24"/>
                <w:lang w:val="en-US" w:eastAsia="en-US"/>
              </w:rPr>
              <w:t>10</w:t>
            </w:r>
          </w:p>
        </w:tc>
        <w:tc>
          <w:tcPr>
            <w:tcW w:w="1701" w:type="dxa"/>
            <w:vMerge/>
            <w:vAlign w:val="center"/>
          </w:tcPr>
          <w:p w:rsidR="00A63E65" w:rsidRPr="00AE3489" w:rsidRDefault="00A63E65" w:rsidP="006B3B2C">
            <w:pPr>
              <w:tabs>
                <w:tab w:val="left" w:pos="710"/>
                <w:tab w:val="left" w:pos="9540"/>
              </w:tabs>
              <w:ind w:left="734" w:hanging="734"/>
              <w:jc w:val="center"/>
              <w:textAlignment w:val="baseline"/>
              <w:rPr>
                <w:b/>
                <w:bCs/>
                <w:color w:val="000000"/>
                <w:kern w:val="24"/>
                <w:lang w:val="en-US" w:eastAsia="en-US"/>
              </w:rPr>
            </w:pPr>
          </w:p>
        </w:tc>
      </w:tr>
    </w:tbl>
    <w:p w:rsidR="006332AA" w:rsidRPr="00AE3489" w:rsidRDefault="006332AA" w:rsidP="006B3B2C">
      <w:pPr>
        <w:jc w:val="both"/>
        <w:rPr>
          <w:i/>
          <w:lang w:val="en-US"/>
        </w:rPr>
      </w:pPr>
    </w:p>
    <w:p w:rsidR="00566558" w:rsidRPr="00AE3489" w:rsidRDefault="0008740E" w:rsidP="006B3B2C">
      <w:pPr>
        <w:ind w:left="65" w:firstLine="644"/>
        <w:jc w:val="both"/>
        <w:rPr>
          <w:lang w:val="en-US"/>
        </w:rPr>
      </w:pPr>
      <w:r w:rsidRPr="00AE3489">
        <w:rPr>
          <w:lang w:val="en-US"/>
        </w:rPr>
        <w:t xml:space="preserve">The average annual mark and the marks for all the final examination stages (computer assisted, test, oral response) - all will be expressed in numbers according to the scoring scale (according to the table), and the final grade obtained will be expressed </w:t>
      </w:r>
      <w:r w:rsidR="00AE3489" w:rsidRPr="00AE3489">
        <w:rPr>
          <w:lang w:val="en-US"/>
        </w:rPr>
        <w:t>w</w:t>
      </w:r>
      <w:r w:rsidRPr="00AE3489">
        <w:rPr>
          <w:lang w:val="en-US"/>
        </w:rPr>
        <w:t>i</w:t>
      </w:r>
      <w:r w:rsidR="00AE3489" w:rsidRPr="00AE3489">
        <w:rPr>
          <w:lang w:val="en-US"/>
        </w:rPr>
        <w:t>th</w:t>
      </w:r>
      <w:r w:rsidRPr="00AE3489">
        <w:rPr>
          <w:lang w:val="en-US"/>
        </w:rPr>
        <w:t xml:space="preserve"> two decimal digits</w:t>
      </w:r>
      <w:r w:rsidR="00AE3489" w:rsidRPr="00AE3489">
        <w:rPr>
          <w:lang w:val="en-US"/>
        </w:rPr>
        <w:t>, and will be transferred to the report</w:t>
      </w:r>
      <w:r w:rsidRPr="00AE3489">
        <w:rPr>
          <w:lang w:val="en-US"/>
        </w:rPr>
        <w:t xml:space="preserve"> book. </w:t>
      </w:r>
    </w:p>
    <w:p w:rsidR="00566558" w:rsidRPr="00AE3489" w:rsidRDefault="00566558" w:rsidP="006B3B2C">
      <w:pPr>
        <w:jc w:val="both"/>
        <w:rPr>
          <w:i/>
          <w:lang w:val="en-US"/>
        </w:rPr>
      </w:pPr>
    </w:p>
    <w:p w:rsidR="006332AA" w:rsidRPr="00AE3489" w:rsidRDefault="008E0885" w:rsidP="006B3B2C">
      <w:pPr>
        <w:jc w:val="both"/>
        <w:rPr>
          <w:i/>
          <w:lang w:val="en-US"/>
        </w:rPr>
      </w:pPr>
      <w:r w:rsidRPr="00AE3489">
        <w:rPr>
          <w:i/>
          <w:lang w:val="en-US"/>
        </w:rPr>
        <w:t xml:space="preserve">Absence at the examination without any good reason is recorded as </w:t>
      </w:r>
      <w:r w:rsidR="006332AA" w:rsidRPr="00AE3489">
        <w:rPr>
          <w:i/>
          <w:lang w:val="en-US"/>
        </w:rPr>
        <w:t xml:space="preserve">“absent” </w:t>
      </w:r>
      <w:r w:rsidRPr="00AE3489">
        <w:rPr>
          <w:i/>
          <w:lang w:val="en-US"/>
        </w:rPr>
        <w:t>and is equivalent to</w:t>
      </w:r>
      <w:r w:rsidR="006332AA" w:rsidRPr="00AE3489">
        <w:rPr>
          <w:i/>
          <w:lang w:val="en-US"/>
        </w:rPr>
        <w:t xml:space="preserve"> </w:t>
      </w:r>
      <w:proofErr w:type="gramStart"/>
      <w:r w:rsidR="006332AA" w:rsidRPr="00AE3489">
        <w:rPr>
          <w:i/>
          <w:lang w:val="en-US"/>
        </w:rPr>
        <w:t>0</w:t>
      </w:r>
      <w:proofErr w:type="gramEnd"/>
      <w:r w:rsidR="006332AA" w:rsidRPr="00AE3489">
        <w:rPr>
          <w:i/>
          <w:lang w:val="en-US"/>
        </w:rPr>
        <w:t xml:space="preserve"> (zero). </w:t>
      </w:r>
      <w:r w:rsidRPr="00AE3489">
        <w:rPr>
          <w:i/>
          <w:lang w:val="en-US"/>
        </w:rPr>
        <w:t>The s</w:t>
      </w:r>
      <w:r w:rsidR="006332AA" w:rsidRPr="00AE3489">
        <w:rPr>
          <w:i/>
          <w:lang w:val="en-US"/>
        </w:rPr>
        <w:t xml:space="preserve">tudent </w:t>
      </w:r>
      <w:r w:rsidRPr="00AE3489">
        <w:rPr>
          <w:i/>
          <w:lang w:val="en-US"/>
        </w:rPr>
        <w:t>has the right to retake the exam twice.</w:t>
      </w:r>
    </w:p>
    <w:p w:rsidR="005B058D" w:rsidRPr="00AE3489" w:rsidRDefault="005B058D" w:rsidP="006B3B2C">
      <w:pPr>
        <w:jc w:val="both"/>
        <w:rPr>
          <w:i/>
          <w:lang w:val="en-US"/>
        </w:rPr>
      </w:pPr>
    </w:p>
    <w:p w:rsidR="00B04FC1" w:rsidRPr="00AE3489" w:rsidRDefault="008E0885" w:rsidP="00DB5C0D">
      <w:pPr>
        <w:pStyle w:val="ListParagraph"/>
        <w:widowControl w:val="0"/>
        <w:numPr>
          <w:ilvl w:val="0"/>
          <w:numId w:val="20"/>
        </w:numPr>
        <w:tabs>
          <w:tab w:val="left" w:pos="851"/>
        </w:tabs>
        <w:ind w:left="709" w:hanging="567"/>
        <w:contextualSpacing w:val="0"/>
        <w:jc w:val="both"/>
        <w:rPr>
          <w:b/>
          <w:caps/>
          <w:lang w:val="en-US"/>
        </w:rPr>
      </w:pPr>
      <w:r w:rsidRPr="00AE3489">
        <w:rPr>
          <w:b/>
          <w:caps/>
          <w:lang w:val="en-US"/>
        </w:rPr>
        <w:t>recommended literature</w:t>
      </w:r>
      <w:r w:rsidR="00B04FC1" w:rsidRPr="00AE3489">
        <w:rPr>
          <w:b/>
          <w:caps/>
          <w:lang w:val="en-US"/>
        </w:rPr>
        <w:t>:</w:t>
      </w:r>
    </w:p>
    <w:p w:rsidR="00B04FC1" w:rsidRPr="00AE3489" w:rsidRDefault="00B04FC1" w:rsidP="00FC08A3">
      <w:pPr>
        <w:widowControl w:val="0"/>
        <w:jc w:val="both"/>
        <w:rPr>
          <w:b/>
          <w:i/>
          <w:lang w:val="en-US"/>
        </w:rPr>
      </w:pPr>
      <w:r w:rsidRPr="00AE3489">
        <w:rPr>
          <w:b/>
          <w:i/>
          <w:lang w:val="en-US"/>
        </w:rPr>
        <w:t xml:space="preserve">A. </w:t>
      </w:r>
      <w:r w:rsidR="008E0885" w:rsidRPr="00AE3489">
        <w:rPr>
          <w:b/>
          <w:i/>
          <w:lang w:val="en-US"/>
        </w:rPr>
        <w:t>Compulsory</w:t>
      </w:r>
      <w:r w:rsidRPr="00AE3489">
        <w:rPr>
          <w:b/>
          <w:i/>
          <w:lang w:val="en-US"/>
        </w:rPr>
        <w:t>:</w:t>
      </w:r>
    </w:p>
    <w:p w:rsidR="003D6329" w:rsidRPr="00AE3489" w:rsidRDefault="003D6329" w:rsidP="00DB5C0D">
      <w:pPr>
        <w:numPr>
          <w:ilvl w:val="1"/>
          <w:numId w:val="7"/>
        </w:numPr>
        <w:autoSpaceDE w:val="0"/>
        <w:autoSpaceDN w:val="0"/>
        <w:adjustRightInd w:val="0"/>
        <w:ind w:left="900"/>
        <w:jc w:val="both"/>
        <w:rPr>
          <w:lang w:val="en-US"/>
        </w:rPr>
      </w:pPr>
      <w:proofErr w:type="spellStart"/>
      <w:r w:rsidRPr="00AE3489">
        <w:rPr>
          <w:lang w:val="en-US"/>
        </w:rPr>
        <w:t>Paladi</w:t>
      </w:r>
      <w:proofErr w:type="spellEnd"/>
      <w:r w:rsidRPr="00AE3489">
        <w:rPr>
          <w:lang w:val="en-US"/>
        </w:rPr>
        <w:t xml:space="preserve"> </w:t>
      </w:r>
      <w:proofErr w:type="spellStart"/>
      <w:r w:rsidRPr="00AE3489">
        <w:rPr>
          <w:lang w:val="en-US"/>
        </w:rPr>
        <w:t>Gh</w:t>
      </w:r>
      <w:proofErr w:type="spellEnd"/>
      <w:r w:rsidRPr="00AE3489">
        <w:rPr>
          <w:lang w:val="en-US"/>
        </w:rPr>
        <w:t xml:space="preserve">., </w:t>
      </w:r>
      <w:proofErr w:type="spellStart"/>
      <w:r w:rsidRPr="00AE3489">
        <w:rPr>
          <w:lang w:val="en-US"/>
        </w:rPr>
        <w:t>Cerneţchi</w:t>
      </w:r>
      <w:proofErr w:type="spellEnd"/>
      <w:r w:rsidRPr="00AE3489">
        <w:rPr>
          <w:lang w:val="en-US"/>
        </w:rPr>
        <w:t xml:space="preserve"> O., </w:t>
      </w:r>
      <w:proofErr w:type="spellStart"/>
      <w:r w:rsidRPr="00AE3489">
        <w:rPr>
          <w:lang w:val="en-US"/>
        </w:rPr>
        <w:t>Bazele</w:t>
      </w:r>
      <w:proofErr w:type="spellEnd"/>
      <w:r w:rsidRPr="00AE3489">
        <w:rPr>
          <w:lang w:val="en-US"/>
        </w:rPr>
        <w:t xml:space="preserve"> </w:t>
      </w:r>
      <w:proofErr w:type="spellStart"/>
      <w:r w:rsidRPr="00AE3489">
        <w:rPr>
          <w:lang w:val="en-US"/>
        </w:rPr>
        <w:t>obstetricii</w:t>
      </w:r>
      <w:proofErr w:type="spellEnd"/>
      <w:r w:rsidRPr="00AE3489">
        <w:rPr>
          <w:lang w:val="en-US"/>
        </w:rPr>
        <w:t xml:space="preserve"> </w:t>
      </w:r>
      <w:proofErr w:type="spellStart"/>
      <w:r w:rsidRPr="00AE3489">
        <w:rPr>
          <w:lang w:val="en-US"/>
        </w:rPr>
        <w:t>fiziologice</w:t>
      </w:r>
      <w:proofErr w:type="spellEnd"/>
      <w:r w:rsidRPr="00AE3489">
        <w:rPr>
          <w:lang w:val="en-US"/>
        </w:rPr>
        <w:t xml:space="preserve">. </w:t>
      </w:r>
      <w:proofErr w:type="spellStart"/>
      <w:r w:rsidRPr="00AE3489">
        <w:rPr>
          <w:lang w:val="en-US"/>
        </w:rPr>
        <w:t>Volumul</w:t>
      </w:r>
      <w:proofErr w:type="spellEnd"/>
      <w:r w:rsidRPr="00AE3489">
        <w:rPr>
          <w:lang w:val="en-US"/>
        </w:rPr>
        <w:t xml:space="preserve"> I. </w:t>
      </w:r>
      <w:proofErr w:type="spellStart"/>
      <w:r w:rsidRPr="00AE3489">
        <w:rPr>
          <w:lang w:val="en-US"/>
        </w:rPr>
        <w:t>Chişinău</w:t>
      </w:r>
      <w:proofErr w:type="spellEnd"/>
      <w:r w:rsidRPr="00AE3489">
        <w:rPr>
          <w:lang w:val="en-US"/>
        </w:rPr>
        <w:t xml:space="preserve">, 2007. </w:t>
      </w:r>
    </w:p>
    <w:p w:rsidR="003D6329" w:rsidRPr="00AE3489" w:rsidRDefault="003D6329" w:rsidP="00DB5C0D">
      <w:pPr>
        <w:numPr>
          <w:ilvl w:val="1"/>
          <w:numId w:val="7"/>
        </w:numPr>
        <w:autoSpaceDE w:val="0"/>
        <w:autoSpaceDN w:val="0"/>
        <w:adjustRightInd w:val="0"/>
        <w:ind w:left="900"/>
        <w:jc w:val="both"/>
        <w:rPr>
          <w:lang w:val="en-US"/>
        </w:rPr>
      </w:pPr>
      <w:proofErr w:type="spellStart"/>
      <w:r w:rsidRPr="00AE3489">
        <w:rPr>
          <w:lang w:val="en-US"/>
        </w:rPr>
        <w:t>Paladi</w:t>
      </w:r>
      <w:proofErr w:type="spellEnd"/>
      <w:r w:rsidRPr="00AE3489">
        <w:rPr>
          <w:lang w:val="en-US"/>
        </w:rPr>
        <w:t xml:space="preserve"> </w:t>
      </w:r>
      <w:proofErr w:type="spellStart"/>
      <w:r w:rsidRPr="00AE3489">
        <w:rPr>
          <w:lang w:val="en-US"/>
        </w:rPr>
        <w:t>Gh</w:t>
      </w:r>
      <w:proofErr w:type="spellEnd"/>
      <w:r w:rsidRPr="00AE3489">
        <w:rPr>
          <w:lang w:val="en-US"/>
        </w:rPr>
        <w:t xml:space="preserve">., </w:t>
      </w:r>
      <w:proofErr w:type="spellStart"/>
      <w:r w:rsidRPr="00AE3489">
        <w:rPr>
          <w:lang w:val="en-US"/>
        </w:rPr>
        <w:t>Cerneţchi</w:t>
      </w:r>
      <w:proofErr w:type="spellEnd"/>
      <w:r w:rsidRPr="00AE3489">
        <w:rPr>
          <w:lang w:val="en-US"/>
        </w:rPr>
        <w:t xml:space="preserve"> O., </w:t>
      </w:r>
      <w:proofErr w:type="spellStart"/>
      <w:r w:rsidRPr="00AE3489">
        <w:rPr>
          <w:lang w:val="en-US"/>
        </w:rPr>
        <w:t>Obstetrica</w:t>
      </w:r>
      <w:proofErr w:type="spellEnd"/>
      <w:r w:rsidRPr="00AE3489">
        <w:rPr>
          <w:lang w:val="en-US"/>
        </w:rPr>
        <w:t xml:space="preserve"> </w:t>
      </w:r>
      <w:proofErr w:type="spellStart"/>
      <w:r w:rsidRPr="00AE3489">
        <w:rPr>
          <w:lang w:val="en-US"/>
        </w:rPr>
        <w:t>patologică</w:t>
      </w:r>
      <w:proofErr w:type="spellEnd"/>
      <w:r w:rsidRPr="00AE3489">
        <w:rPr>
          <w:lang w:val="en-US"/>
        </w:rPr>
        <w:t xml:space="preserve">.  </w:t>
      </w:r>
      <w:proofErr w:type="spellStart"/>
      <w:r w:rsidRPr="00AE3489">
        <w:rPr>
          <w:lang w:val="en-US"/>
        </w:rPr>
        <w:t>Volumul</w:t>
      </w:r>
      <w:proofErr w:type="spellEnd"/>
      <w:r w:rsidRPr="00AE3489">
        <w:rPr>
          <w:lang w:val="en-US"/>
        </w:rPr>
        <w:t xml:space="preserve"> II. </w:t>
      </w:r>
      <w:proofErr w:type="spellStart"/>
      <w:r w:rsidRPr="00AE3489">
        <w:rPr>
          <w:lang w:val="en-US"/>
        </w:rPr>
        <w:t>Chişinău</w:t>
      </w:r>
      <w:proofErr w:type="spellEnd"/>
      <w:r w:rsidRPr="00AE3489">
        <w:rPr>
          <w:lang w:val="en-US"/>
        </w:rPr>
        <w:t>, 2007.</w:t>
      </w:r>
    </w:p>
    <w:p w:rsidR="003D6329" w:rsidRPr="00AE3489" w:rsidRDefault="003D6329" w:rsidP="00DB5C0D">
      <w:pPr>
        <w:numPr>
          <w:ilvl w:val="1"/>
          <w:numId w:val="7"/>
        </w:numPr>
        <w:autoSpaceDE w:val="0"/>
        <w:autoSpaceDN w:val="0"/>
        <w:adjustRightInd w:val="0"/>
        <w:ind w:left="900"/>
        <w:jc w:val="both"/>
        <w:rPr>
          <w:lang w:val="en-US"/>
        </w:rPr>
      </w:pPr>
      <w:proofErr w:type="spellStart"/>
      <w:r w:rsidRPr="00AE3489">
        <w:rPr>
          <w:lang w:val="en-US"/>
        </w:rPr>
        <w:t>Paladi</w:t>
      </w:r>
      <w:proofErr w:type="spellEnd"/>
      <w:r w:rsidRPr="00AE3489">
        <w:rPr>
          <w:lang w:val="en-US"/>
        </w:rPr>
        <w:t xml:space="preserve"> </w:t>
      </w:r>
      <w:proofErr w:type="spellStart"/>
      <w:r w:rsidRPr="00AE3489">
        <w:rPr>
          <w:lang w:val="en-US"/>
        </w:rPr>
        <w:t>Gh</w:t>
      </w:r>
      <w:proofErr w:type="spellEnd"/>
      <w:r w:rsidRPr="00AE3489">
        <w:rPr>
          <w:lang w:val="en-US"/>
        </w:rPr>
        <w:t xml:space="preserve">. </w:t>
      </w:r>
      <w:proofErr w:type="spellStart"/>
      <w:r w:rsidRPr="00AE3489">
        <w:rPr>
          <w:lang w:val="en-US"/>
        </w:rPr>
        <w:t>Ginecologie</w:t>
      </w:r>
      <w:proofErr w:type="spellEnd"/>
      <w:r w:rsidRPr="00AE3489">
        <w:rPr>
          <w:lang w:val="en-US"/>
        </w:rPr>
        <w:t xml:space="preserve">. </w:t>
      </w:r>
      <w:proofErr w:type="spellStart"/>
      <w:r w:rsidRPr="00AE3489">
        <w:rPr>
          <w:lang w:val="en-US"/>
        </w:rPr>
        <w:t>Chişinău</w:t>
      </w:r>
      <w:proofErr w:type="spellEnd"/>
      <w:r w:rsidRPr="00AE3489">
        <w:rPr>
          <w:lang w:val="en-US"/>
        </w:rPr>
        <w:t>, 2000</w:t>
      </w:r>
    </w:p>
    <w:p w:rsidR="003D6329" w:rsidRPr="00AE3489" w:rsidRDefault="003D6329" w:rsidP="00DB5C0D">
      <w:pPr>
        <w:numPr>
          <w:ilvl w:val="1"/>
          <w:numId w:val="7"/>
        </w:numPr>
        <w:autoSpaceDE w:val="0"/>
        <w:autoSpaceDN w:val="0"/>
        <w:adjustRightInd w:val="0"/>
        <w:ind w:left="900"/>
        <w:jc w:val="both"/>
        <w:rPr>
          <w:lang w:val="en-US"/>
        </w:rPr>
      </w:pPr>
      <w:proofErr w:type="spellStart"/>
      <w:r w:rsidRPr="00AE3489">
        <w:rPr>
          <w:lang w:val="en-US"/>
        </w:rPr>
        <w:t>Ştemberg</w:t>
      </w:r>
      <w:proofErr w:type="spellEnd"/>
      <w:r w:rsidRPr="00AE3489">
        <w:rPr>
          <w:lang w:val="en-US"/>
        </w:rPr>
        <w:t xml:space="preserve"> M., </w:t>
      </w:r>
      <w:proofErr w:type="spellStart"/>
      <w:r w:rsidRPr="00AE3489">
        <w:rPr>
          <w:lang w:val="en-US"/>
        </w:rPr>
        <w:t>Gladun</w:t>
      </w:r>
      <w:proofErr w:type="spellEnd"/>
      <w:r w:rsidRPr="00AE3489">
        <w:rPr>
          <w:lang w:val="en-US"/>
        </w:rPr>
        <w:t xml:space="preserve"> E., </w:t>
      </w:r>
      <w:proofErr w:type="spellStart"/>
      <w:r w:rsidRPr="00AE3489">
        <w:rPr>
          <w:lang w:val="en-US"/>
        </w:rPr>
        <w:t>Friptu</w:t>
      </w:r>
      <w:proofErr w:type="spellEnd"/>
      <w:r w:rsidRPr="00AE3489">
        <w:rPr>
          <w:lang w:val="en-US"/>
        </w:rPr>
        <w:t xml:space="preserve"> V., </w:t>
      </w:r>
      <w:proofErr w:type="spellStart"/>
      <w:r w:rsidRPr="00AE3489">
        <w:rPr>
          <w:lang w:val="en-US"/>
        </w:rPr>
        <w:t>Corolcova</w:t>
      </w:r>
      <w:proofErr w:type="spellEnd"/>
      <w:r w:rsidRPr="00AE3489">
        <w:rPr>
          <w:lang w:val="en-US"/>
        </w:rPr>
        <w:t xml:space="preserve"> N. </w:t>
      </w:r>
      <w:proofErr w:type="spellStart"/>
      <w:r w:rsidRPr="00AE3489">
        <w:rPr>
          <w:lang w:val="en-US"/>
        </w:rPr>
        <w:t>Obstetrica</w:t>
      </w:r>
      <w:proofErr w:type="spellEnd"/>
      <w:r w:rsidRPr="00AE3489">
        <w:rPr>
          <w:lang w:val="en-US"/>
        </w:rPr>
        <w:t xml:space="preserve"> </w:t>
      </w:r>
      <w:proofErr w:type="spellStart"/>
      <w:r w:rsidRPr="00AE3489">
        <w:rPr>
          <w:lang w:val="en-US"/>
        </w:rPr>
        <w:t>fiziologică</w:t>
      </w:r>
      <w:proofErr w:type="spellEnd"/>
      <w:r w:rsidRPr="00AE3489">
        <w:rPr>
          <w:lang w:val="en-US"/>
        </w:rPr>
        <w:t xml:space="preserve">. </w:t>
      </w:r>
      <w:proofErr w:type="spellStart"/>
      <w:r w:rsidRPr="00AE3489">
        <w:rPr>
          <w:lang w:val="en-US"/>
        </w:rPr>
        <w:t>Chişinău</w:t>
      </w:r>
      <w:proofErr w:type="spellEnd"/>
      <w:r w:rsidRPr="00AE3489">
        <w:rPr>
          <w:lang w:val="en-US"/>
        </w:rPr>
        <w:t>, 2001.</w:t>
      </w:r>
    </w:p>
    <w:p w:rsidR="003D6329" w:rsidRPr="00AE3489" w:rsidRDefault="003D6329" w:rsidP="00DB5C0D">
      <w:pPr>
        <w:numPr>
          <w:ilvl w:val="1"/>
          <w:numId w:val="7"/>
        </w:numPr>
        <w:autoSpaceDE w:val="0"/>
        <w:autoSpaceDN w:val="0"/>
        <w:adjustRightInd w:val="0"/>
        <w:ind w:left="900"/>
        <w:jc w:val="both"/>
        <w:rPr>
          <w:lang w:val="en-US"/>
        </w:rPr>
      </w:pPr>
      <w:r w:rsidRPr="00AE3489">
        <w:rPr>
          <w:lang w:val="en-US"/>
        </w:rPr>
        <w:t xml:space="preserve">Stemberg M., </w:t>
      </w:r>
      <w:proofErr w:type="spellStart"/>
      <w:r w:rsidRPr="00AE3489">
        <w:rPr>
          <w:lang w:val="en-US"/>
        </w:rPr>
        <w:t>Gladun</w:t>
      </w:r>
      <w:proofErr w:type="spellEnd"/>
      <w:r w:rsidRPr="00AE3489">
        <w:rPr>
          <w:lang w:val="en-US"/>
        </w:rPr>
        <w:t xml:space="preserve"> E., </w:t>
      </w:r>
      <w:proofErr w:type="spellStart"/>
      <w:r w:rsidRPr="00AE3489">
        <w:rPr>
          <w:lang w:val="en-US"/>
        </w:rPr>
        <w:t>Friptu</w:t>
      </w:r>
      <w:proofErr w:type="spellEnd"/>
      <w:r w:rsidRPr="00AE3489">
        <w:rPr>
          <w:lang w:val="en-US"/>
        </w:rPr>
        <w:t xml:space="preserve"> V., </w:t>
      </w:r>
      <w:proofErr w:type="spellStart"/>
      <w:r w:rsidRPr="00AE3489">
        <w:rPr>
          <w:lang w:val="en-US"/>
        </w:rPr>
        <w:t>Corolcova</w:t>
      </w:r>
      <w:proofErr w:type="spellEnd"/>
      <w:r w:rsidRPr="00AE3489">
        <w:rPr>
          <w:lang w:val="en-US"/>
        </w:rPr>
        <w:t xml:space="preserve"> N. </w:t>
      </w:r>
      <w:proofErr w:type="spellStart"/>
      <w:r w:rsidRPr="00AE3489">
        <w:rPr>
          <w:lang w:val="en-US"/>
        </w:rPr>
        <w:t>Obstetrica</w:t>
      </w:r>
      <w:proofErr w:type="spellEnd"/>
      <w:r w:rsidRPr="00AE3489">
        <w:rPr>
          <w:lang w:val="en-US"/>
        </w:rPr>
        <w:t xml:space="preserve"> </w:t>
      </w:r>
      <w:proofErr w:type="spellStart"/>
      <w:r w:rsidRPr="00AE3489">
        <w:rPr>
          <w:lang w:val="en-US"/>
        </w:rPr>
        <w:t>practică</w:t>
      </w:r>
      <w:proofErr w:type="spellEnd"/>
      <w:r w:rsidRPr="00AE3489">
        <w:rPr>
          <w:lang w:val="en-US"/>
        </w:rPr>
        <w:t>. Chisinau, 2002.</w:t>
      </w:r>
    </w:p>
    <w:p w:rsidR="003D6329" w:rsidRPr="00AE3489" w:rsidRDefault="003D6329" w:rsidP="00DB5C0D">
      <w:pPr>
        <w:numPr>
          <w:ilvl w:val="1"/>
          <w:numId w:val="7"/>
        </w:numPr>
        <w:autoSpaceDE w:val="0"/>
        <w:autoSpaceDN w:val="0"/>
        <w:adjustRightInd w:val="0"/>
        <w:ind w:left="900"/>
        <w:jc w:val="both"/>
        <w:rPr>
          <w:lang w:val="en-US"/>
        </w:rPr>
      </w:pPr>
      <w:r w:rsidRPr="00AE3489">
        <w:rPr>
          <w:lang w:val="en-US"/>
        </w:rPr>
        <w:t xml:space="preserve">Stemberg M., </w:t>
      </w:r>
      <w:proofErr w:type="spellStart"/>
      <w:r w:rsidRPr="00AE3489">
        <w:rPr>
          <w:lang w:val="en-US"/>
        </w:rPr>
        <w:t>Gladun</w:t>
      </w:r>
      <w:proofErr w:type="spellEnd"/>
      <w:r w:rsidRPr="00AE3489">
        <w:rPr>
          <w:lang w:val="en-US"/>
        </w:rPr>
        <w:t xml:space="preserve"> E., </w:t>
      </w:r>
      <w:proofErr w:type="spellStart"/>
      <w:r w:rsidRPr="00AE3489">
        <w:rPr>
          <w:lang w:val="en-US"/>
        </w:rPr>
        <w:t>Friptu</w:t>
      </w:r>
      <w:proofErr w:type="spellEnd"/>
      <w:r w:rsidRPr="00AE3489">
        <w:rPr>
          <w:lang w:val="en-US"/>
        </w:rPr>
        <w:t xml:space="preserve"> V., </w:t>
      </w:r>
      <w:proofErr w:type="spellStart"/>
      <w:r w:rsidRPr="00AE3489">
        <w:rPr>
          <w:lang w:val="en-US"/>
        </w:rPr>
        <w:t>Corolcova</w:t>
      </w:r>
      <w:proofErr w:type="spellEnd"/>
      <w:r w:rsidRPr="00AE3489">
        <w:rPr>
          <w:lang w:val="en-US"/>
        </w:rPr>
        <w:t xml:space="preserve"> N. </w:t>
      </w:r>
      <w:proofErr w:type="spellStart"/>
      <w:r w:rsidRPr="00AE3489">
        <w:rPr>
          <w:lang w:val="en-US"/>
        </w:rPr>
        <w:t>Patologia</w:t>
      </w:r>
      <w:proofErr w:type="spellEnd"/>
      <w:r w:rsidRPr="00AE3489">
        <w:rPr>
          <w:lang w:val="en-US"/>
        </w:rPr>
        <w:t xml:space="preserve"> </w:t>
      </w:r>
      <w:proofErr w:type="spellStart"/>
      <w:r w:rsidRPr="00AE3489">
        <w:rPr>
          <w:lang w:val="en-US"/>
        </w:rPr>
        <w:t>sarcinii</w:t>
      </w:r>
      <w:proofErr w:type="spellEnd"/>
      <w:r w:rsidRPr="00AE3489">
        <w:rPr>
          <w:lang w:val="en-US"/>
        </w:rPr>
        <w:t>. Chisinau, 2002.</w:t>
      </w:r>
    </w:p>
    <w:p w:rsidR="003D6329" w:rsidRPr="00AE3489" w:rsidRDefault="003D6329" w:rsidP="00DB5C0D">
      <w:pPr>
        <w:numPr>
          <w:ilvl w:val="1"/>
          <w:numId w:val="7"/>
        </w:numPr>
        <w:autoSpaceDE w:val="0"/>
        <w:autoSpaceDN w:val="0"/>
        <w:adjustRightInd w:val="0"/>
        <w:ind w:left="900"/>
        <w:jc w:val="both"/>
        <w:rPr>
          <w:lang w:val="en-US"/>
        </w:rPr>
      </w:pPr>
      <w:proofErr w:type="spellStart"/>
      <w:r w:rsidRPr="00AE3489">
        <w:rPr>
          <w:lang w:val="en-US"/>
        </w:rPr>
        <w:lastRenderedPageBreak/>
        <w:t>Cardaniuc</w:t>
      </w:r>
      <w:proofErr w:type="spellEnd"/>
      <w:r w:rsidRPr="00AE3489">
        <w:rPr>
          <w:lang w:val="en-US"/>
        </w:rPr>
        <w:t xml:space="preserve"> C., </w:t>
      </w:r>
      <w:proofErr w:type="spellStart"/>
      <w:r w:rsidRPr="00AE3489">
        <w:rPr>
          <w:lang w:val="en-US"/>
        </w:rPr>
        <w:t>Chesov</w:t>
      </w:r>
      <w:proofErr w:type="spellEnd"/>
      <w:r w:rsidRPr="00AE3489">
        <w:rPr>
          <w:lang w:val="en-US"/>
        </w:rPr>
        <w:t xml:space="preserve"> I. </w:t>
      </w:r>
      <w:proofErr w:type="spellStart"/>
      <w:r w:rsidRPr="00AE3489">
        <w:rPr>
          <w:lang w:val="en-US"/>
        </w:rPr>
        <w:t>Abilităţi</w:t>
      </w:r>
      <w:proofErr w:type="spellEnd"/>
      <w:r w:rsidRPr="00AE3489">
        <w:rPr>
          <w:lang w:val="en-US"/>
        </w:rPr>
        <w:t xml:space="preserve"> practice </w:t>
      </w:r>
      <w:proofErr w:type="spellStart"/>
      <w:r w:rsidRPr="00AE3489">
        <w:rPr>
          <w:lang w:val="en-US"/>
        </w:rPr>
        <w:t>și</w:t>
      </w:r>
      <w:proofErr w:type="spellEnd"/>
      <w:r w:rsidRPr="00AE3489">
        <w:rPr>
          <w:lang w:val="en-US"/>
        </w:rPr>
        <w:t xml:space="preserve"> </w:t>
      </w:r>
      <w:proofErr w:type="spellStart"/>
      <w:r w:rsidRPr="00AE3489">
        <w:rPr>
          <w:lang w:val="en-US"/>
        </w:rPr>
        <w:t>proceduri</w:t>
      </w:r>
      <w:proofErr w:type="spellEnd"/>
      <w:r w:rsidRPr="00AE3489">
        <w:rPr>
          <w:lang w:val="en-US"/>
        </w:rPr>
        <w:t xml:space="preserve"> de </w:t>
      </w:r>
      <w:proofErr w:type="spellStart"/>
      <w:r w:rsidRPr="00AE3489">
        <w:rPr>
          <w:lang w:val="en-US"/>
        </w:rPr>
        <w:t>bază</w:t>
      </w:r>
      <w:proofErr w:type="spellEnd"/>
      <w:r w:rsidRPr="00AE3489">
        <w:rPr>
          <w:lang w:val="en-US"/>
        </w:rPr>
        <w:t xml:space="preserve"> </w:t>
      </w:r>
      <w:proofErr w:type="spellStart"/>
      <w:r w:rsidRPr="00AE3489">
        <w:rPr>
          <w:lang w:val="en-US"/>
        </w:rPr>
        <w:t>în</w:t>
      </w:r>
      <w:proofErr w:type="spellEnd"/>
      <w:r w:rsidRPr="00AE3489">
        <w:rPr>
          <w:lang w:val="en-US"/>
        </w:rPr>
        <w:t xml:space="preserve"> </w:t>
      </w:r>
      <w:proofErr w:type="spellStart"/>
      <w:r w:rsidRPr="00AE3489">
        <w:rPr>
          <w:lang w:val="en-US"/>
        </w:rPr>
        <w:t>obstetrică</w:t>
      </w:r>
      <w:proofErr w:type="spellEnd"/>
      <w:r w:rsidRPr="00AE3489">
        <w:rPr>
          <w:lang w:val="en-US"/>
        </w:rPr>
        <w:t xml:space="preserve">. </w:t>
      </w:r>
      <w:proofErr w:type="spellStart"/>
      <w:r w:rsidRPr="00AE3489">
        <w:rPr>
          <w:lang w:val="en-US"/>
        </w:rPr>
        <w:t>Analgezia</w:t>
      </w:r>
      <w:proofErr w:type="spellEnd"/>
      <w:r w:rsidRPr="00AE3489">
        <w:rPr>
          <w:lang w:val="en-US"/>
        </w:rPr>
        <w:t xml:space="preserve"> </w:t>
      </w:r>
      <w:proofErr w:type="spellStart"/>
      <w:r w:rsidRPr="00AE3489">
        <w:rPr>
          <w:lang w:val="en-US"/>
        </w:rPr>
        <w:t>și</w:t>
      </w:r>
      <w:proofErr w:type="spellEnd"/>
      <w:r w:rsidRPr="00AE3489">
        <w:rPr>
          <w:lang w:val="en-US"/>
        </w:rPr>
        <w:t xml:space="preserve"> </w:t>
      </w:r>
      <w:proofErr w:type="spellStart"/>
      <w:r w:rsidRPr="00AE3489">
        <w:rPr>
          <w:lang w:val="en-US"/>
        </w:rPr>
        <w:t>particularitățile</w:t>
      </w:r>
      <w:proofErr w:type="spellEnd"/>
      <w:r w:rsidRPr="00AE3489">
        <w:rPr>
          <w:lang w:val="en-US"/>
        </w:rPr>
        <w:t xml:space="preserve"> de </w:t>
      </w:r>
      <w:proofErr w:type="spellStart"/>
      <w:r w:rsidRPr="00AE3489">
        <w:rPr>
          <w:lang w:val="en-US"/>
        </w:rPr>
        <w:t>suport</w:t>
      </w:r>
      <w:proofErr w:type="spellEnd"/>
      <w:r w:rsidRPr="00AE3489">
        <w:rPr>
          <w:lang w:val="en-US"/>
        </w:rPr>
        <w:t xml:space="preserve"> vital </w:t>
      </w:r>
      <w:proofErr w:type="spellStart"/>
      <w:r w:rsidRPr="00AE3489">
        <w:rPr>
          <w:lang w:val="en-US"/>
        </w:rPr>
        <w:t>bazal</w:t>
      </w:r>
      <w:proofErr w:type="spellEnd"/>
      <w:r w:rsidRPr="00AE3489">
        <w:rPr>
          <w:lang w:val="en-US"/>
        </w:rPr>
        <w:t xml:space="preserve"> la </w:t>
      </w:r>
      <w:proofErr w:type="spellStart"/>
      <w:r w:rsidRPr="00AE3489">
        <w:rPr>
          <w:lang w:val="en-US"/>
        </w:rPr>
        <w:t>pacientele</w:t>
      </w:r>
      <w:proofErr w:type="spellEnd"/>
      <w:r w:rsidRPr="00AE3489">
        <w:rPr>
          <w:lang w:val="en-US"/>
        </w:rPr>
        <w:t xml:space="preserve"> </w:t>
      </w:r>
      <w:proofErr w:type="spellStart"/>
      <w:r w:rsidRPr="00AE3489">
        <w:rPr>
          <w:lang w:val="en-US"/>
        </w:rPr>
        <w:t>obstetricale</w:t>
      </w:r>
      <w:proofErr w:type="spellEnd"/>
      <w:r w:rsidRPr="00AE3489">
        <w:rPr>
          <w:lang w:val="en-US"/>
        </w:rPr>
        <w:t xml:space="preserve">. </w:t>
      </w:r>
      <w:proofErr w:type="spellStart"/>
      <w:r w:rsidRPr="00AE3489">
        <w:rPr>
          <w:lang w:val="en-US"/>
        </w:rPr>
        <w:t>Elaborare</w:t>
      </w:r>
      <w:proofErr w:type="spellEnd"/>
      <w:r w:rsidRPr="00AE3489">
        <w:rPr>
          <w:lang w:val="en-US"/>
        </w:rPr>
        <w:t xml:space="preserve"> </w:t>
      </w:r>
      <w:proofErr w:type="spellStart"/>
      <w:r w:rsidRPr="00AE3489">
        <w:rPr>
          <w:lang w:val="en-US"/>
        </w:rPr>
        <w:t>metodică</w:t>
      </w:r>
      <w:proofErr w:type="spellEnd"/>
      <w:r w:rsidRPr="00AE3489">
        <w:rPr>
          <w:lang w:val="en-US"/>
        </w:rPr>
        <w:t xml:space="preserve">. </w:t>
      </w:r>
      <w:proofErr w:type="spellStart"/>
      <w:r w:rsidRPr="00AE3489">
        <w:rPr>
          <w:lang w:val="en-US"/>
        </w:rPr>
        <w:t>Chișinău</w:t>
      </w:r>
      <w:proofErr w:type="spellEnd"/>
      <w:r w:rsidRPr="00AE3489">
        <w:rPr>
          <w:lang w:val="en-US"/>
        </w:rPr>
        <w:t>, 2015.</w:t>
      </w:r>
    </w:p>
    <w:p w:rsidR="003D6329" w:rsidRPr="00AE3489" w:rsidRDefault="003D6329" w:rsidP="00DB5C0D">
      <w:pPr>
        <w:numPr>
          <w:ilvl w:val="1"/>
          <w:numId w:val="7"/>
        </w:numPr>
        <w:autoSpaceDE w:val="0"/>
        <w:autoSpaceDN w:val="0"/>
        <w:adjustRightInd w:val="0"/>
        <w:ind w:left="900"/>
        <w:jc w:val="both"/>
        <w:rPr>
          <w:lang w:val="en-US"/>
        </w:rPr>
      </w:pPr>
      <w:proofErr w:type="spellStart"/>
      <w:r w:rsidRPr="00AE3489">
        <w:rPr>
          <w:lang w:val="en-US"/>
        </w:rPr>
        <w:t>Cardaniuc</w:t>
      </w:r>
      <w:proofErr w:type="spellEnd"/>
      <w:r w:rsidRPr="00AE3489">
        <w:rPr>
          <w:lang w:val="en-US"/>
        </w:rPr>
        <w:t xml:space="preserve"> C., </w:t>
      </w:r>
      <w:proofErr w:type="spellStart"/>
      <w:r w:rsidRPr="00AE3489">
        <w:rPr>
          <w:lang w:val="en-US"/>
        </w:rPr>
        <w:t>Chesov</w:t>
      </w:r>
      <w:proofErr w:type="spellEnd"/>
      <w:r w:rsidRPr="00AE3489">
        <w:rPr>
          <w:lang w:val="en-US"/>
        </w:rPr>
        <w:t xml:space="preserve"> I. </w:t>
      </w:r>
      <w:proofErr w:type="spellStart"/>
      <w:r w:rsidRPr="00AE3489">
        <w:rPr>
          <w:lang w:val="en-US"/>
        </w:rPr>
        <w:t>Proceduri</w:t>
      </w:r>
      <w:proofErr w:type="spellEnd"/>
      <w:r w:rsidRPr="00AE3489">
        <w:rPr>
          <w:lang w:val="en-US"/>
        </w:rPr>
        <w:t xml:space="preserve"> de </w:t>
      </w:r>
      <w:proofErr w:type="spellStart"/>
      <w:r w:rsidRPr="00AE3489">
        <w:rPr>
          <w:lang w:val="en-US"/>
        </w:rPr>
        <w:t>bază</w:t>
      </w:r>
      <w:proofErr w:type="spellEnd"/>
      <w:r w:rsidRPr="00AE3489">
        <w:rPr>
          <w:lang w:val="en-US"/>
        </w:rPr>
        <w:t xml:space="preserve"> </w:t>
      </w:r>
      <w:proofErr w:type="spellStart"/>
      <w:r w:rsidRPr="00AE3489">
        <w:rPr>
          <w:lang w:val="en-US"/>
        </w:rPr>
        <w:t>în</w:t>
      </w:r>
      <w:proofErr w:type="spellEnd"/>
      <w:r w:rsidRPr="00AE3489">
        <w:rPr>
          <w:lang w:val="en-US"/>
        </w:rPr>
        <w:t xml:space="preserve"> </w:t>
      </w:r>
      <w:proofErr w:type="spellStart"/>
      <w:r w:rsidRPr="00AE3489">
        <w:rPr>
          <w:lang w:val="en-US"/>
        </w:rPr>
        <w:t>ginecologie</w:t>
      </w:r>
      <w:proofErr w:type="spellEnd"/>
      <w:r w:rsidRPr="00AE3489">
        <w:rPr>
          <w:lang w:val="en-US"/>
        </w:rPr>
        <w:t xml:space="preserve">. </w:t>
      </w:r>
      <w:proofErr w:type="spellStart"/>
      <w:r w:rsidRPr="00AE3489">
        <w:rPr>
          <w:lang w:val="en-US"/>
        </w:rPr>
        <w:t>Abilități</w:t>
      </w:r>
      <w:proofErr w:type="spellEnd"/>
      <w:r w:rsidRPr="00AE3489">
        <w:rPr>
          <w:lang w:val="en-US"/>
        </w:rPr>
        <w:t xml:space="preserve"> practice </w:t>
      </w:r>
      <w:proofErr w:type="spellStart"/>
      <w:r w:rsidRPr="00AE3489">
        <w:rPr>
          <w:lang w:val="en-US"/>
        </w:rPr>
        <w:t>pentru</w:t>
      </w:r>
      <w:proofErr w:type="spellEnd"/>
      <w:r w:rsidRPr="00AE3489">
        <w:rPr>
          <w:lang w:val="en-US"/>
        </w:rPr>
        <w:t xml:space="preserve"> </w:t>
      </w:r>
      <w:proofErr w:type="spellStart"/>
      <w:r w:rsidRPr="00AE3489">
        <w:rPr>
          <w:lang w:val="en-US"/>
        </w:rPr>
        <w:t>situații</w:t>
      </w:r>
      <w:proofErr w:type="spellEnd"/>
      <w:r w:rsidRPr="00AE3489">
        <w:rPr>
          <w:lang w:val="en-US"/>
        </w:rPr>
        <w:t xml:space="preserve"> de </w:t>
      </w:r>
      <w:proofErr w:type="spellStart"/>
      <w:r w:rsidRPr="00AE3489">
        <w:rPr>
          <w:lang w:val="en-US"/>
        </w:rPr>
        <w:t>urgență</w:t>
      </w:r>
      <w:proofErr w:type="spellEnd"/>
      <w:r w:rsidRPr="00AE3489">
        <w:rPr>
          <w:lang w:val="en-US"/>
        </w:rPr>
        <w:t xml:space="preserve">. </w:t>
      </w:r>
      <w:proofErr w:type="spellStart"/>
      <w:r w:rsidRPr="00AE3489">
        <w:rPr>
          <w:lang w:val="en-US"/>
        </w:rPr>
        <w:t>Elaborare</w:t>
      </w:r>
      <w:proofErr w:type="spellEnd"/>
      <w:r w:rsidRPr="00AE3489">
        <w:rPr>
          <w:lang w:val="en-US"/>
        </w:rPr>
        <w:t xml:space="preserve"> </w:t>
      </w:r>
      <w:proofErr w:type="spellStart"/>
      <w:r w:rsidRPr="00AE3489">
        <w:rPr>
          <w:lang w:val="en-US"/>
        </w:rPr>
        <w:t>metodică</w:t>
      </w:r>
      <w:proofErr w:type="spellEnd"/>
      <w:r w:rsidRPr="00AE3489">
        <w:rPr>
          <w:lang w:val="en-US"/>
        </w:rPr>
        <w:t xml:space="preserve">. </w:t>
      </w:r>
      <w:proofErr w:type="spellStart"/>
      <w:r w:rsidRPr="00AE3489">
        <w:rPr>
          <w:lang w:val="en-US"/>
        </w:rPr>
        <w:t>Chișinău</w:t>
      </w:r>
      <w:proofErr w:type="spellEnd"/>
      <w:r w:rsidRPr="00AE3489">
        <w:rPr>
          <w:lang w:val="en-US"/>
        </w:rPr>
        <w:t>, 2015.</w:t>
      </w:r>
    </w:p>
    <w:p w:rsidR="003D6329" w:rsidRPr="00AE3489" w:rsidRDefault="003D6329" w:rsidP="00DB5C0D">
      <w:pPr>
        <w:numPr>
          <w:ilvl w:val="1"/>
          <w:numId w:val="7"/>
        </w:numPr>
        <w:autoSpaceDE w:val="0"/>
        <w:autoSpaceDN w:val="0"/>
        <w:adjustRightInd w:val="0"/>
        <w:ind w:left="900"/>
        <w:jc w:val="both"/>
        <w:rPr>
          <w:lang w:val="en-US"/>
        </w:rPr>
      </w:pPr>
      <w:proofErr w:type="spellStart"/>
      <w:r w:rsidRPr="00AE3489">
        <w:rPr>
          <w:lang w:val="en-US"/>
        </w:rPr>
        <w:t>Cardaniuc</w:t>
      </w:r>
      <w:proofErr w:type="spellEnd"/>
      <w:r w:rsidRPr="00AE3489">
        <w:rPr>
          <w:lang w:val="en-US"/>
        </w:rPr>
        <w:t xml:space="preserve"> C., </w:t>
      </w:r>
      <w:proofErr w:type="spellStart"/>
      <w:r w:rsidRPr="00AE3489">
        <w:rPr>
          <w:lang w:val="en-US"/>
        </w:rPr>
        <w:t>Chesov</w:t>
      </w:r>
      <w:proofErr w:type="spellEnd"/>
      <w:r w:rsidRPr="00AE3489">
        <w:rPr>
          <w:lang w:val="en-US"/>
        </w:rPr>
        <w:t xml:space="preserve"> I., </w:t>
      </w:r>
      <w:proofErr w:type="spellStart"/>
      <w:r w:rsidRPr="00AE3489">
        <w:rPr>
          <w:lang w:val="en-US"/>
        </w:rPr>
        <w:t>Curteanu</w:t>
      </w:r>
      <w:proofErr w:type="spellEnd"/>
      <w:r w:rsidRPr="00AE3489">
        <w:rPr>
          <w:lang w:val="en-US"/>
        </w:rPr>
        <w:t xml:space="preserve"> A. </w:t>
      </w:r>
      <w:proofErr w:type="spellStart"/>
      <w:r w:rsidRPr="00AE3489">
        <w:rPr>
          <w:lang w:val="en-US"/>
        </w:rPr>
        <w:t>Abilităti</w:t>
      </w:r>
      <w:proofErr w:type="spellEnd"/>
      <w:r w:rsidRPr="00AE3489">
        <w:rPr>
          <w:lang w:val="en-US"/>
        </w:rPr>
        <w:t xml:space="preserve"> practice de </w:t>
      </w:r>
      <w:proofErr w:type="spellStart"/>
      <w:r w:rsidRPr="00AE3489">
        <w:rPr>
          <w:lang w:val="en-US"/>
        </w:rPr>
        <w:t>bază</w:t>
      </w:r>
      <w:proofErr w:type="spellEnd"/>
      <w:r w:rsidRPr="00AE3489">
        <w:rPr>
          <w:lang w:val="en-US"/>
        </w:rPr>
        <w:t xml:space="preserve"> </w:t>
      </w:r>
      <w:proofErr w:type="spellStart"/>
      <w:r w:rsidRPr="00AE3489">
        <w:rPr>
          <w:lang w:val="en-US"/>
        </w:rPr>
        <w:t>în</w:t>
      </w:r>
      <w:proofErr w:type="spellEnd"/>
      <w:r w:rsidRPr="00AE3489">
        <w:rPr>
          <w:lang w:val="en-US"/>
        </w:rPr>
        <w:t xml:space="preserve"> </w:t>
      </w:r>
      <w:proofErr w:type="spellStart"/>
      <w:r w:rsidRPr="00AE3489">
        <w:rPr>
          <w:lang w:val="en-US"/>
        </w:rPr>
        <w:t>îngrijirea</w:t>
      </w:r>
      <w:proofErr w:type="spellEnd"/>
      <w:r w:rsidRPr="00AE3489">
        <w:rPr>
          <w:lang w:val="en-US"/>
        </w:rPr>
        <w:t xml:space="preserve"> </w:t>
      </w:r>
      <w:proofErr w:type="spellStart"/>
      <w:r w:rsidRPr="00AE3489">
        <w:rPr>
          <w:lang w:val="en-US"/>
        </w:rPr>
        <w:t>esențială</w:t>
      </w:r>
      <w:proofErr w:type="spellEnd"/>
      <w:r w:rsidRPr="00AE3489">
        <w:rPr>
          <w:lang w:val="en-US"/>
        </w:rPr>
        <w:t xml:space="preserve"> </w:t>
      </w:r>
      <w:proofErr w:type="spellStart"/>
      <w:r w:rsidRPr="00AE3489">
        <w:rPr>
          <w:lang w:val="en-US"/>
        </w:rPr>
        <w:t>și</w:t>
      </w:r>
      <w:proofErr w:type="spellEnd"/>
      <w:r w:rsidRPr="00AE3489">
        <w:rPr>
          <w:lang w:val="en-US"/>
        </w:rPr>
        <w:t xml:space="preserve"> </w:t>
      </w:r>
      <w:proofErr w:type="spellStart"/>
      <w:r w:rsidRPr="00AE3489">
        <w:rPr>
          <w:lang w:val="en-US"/>
        </w:rPr>
        <w:t>resuscitarea</w:t>
      </w:r>
      <w:proofErr w:type="spellEnd"/>
      <w:r w:rsidRPr="00AE3489">
        <w:rPr>
          <w:lang w:val="en-US"/>
        </w:rPr>
        <w:t xml:space="preserve"> </w:t>
      </w:r>
      <w:proofErr w:type="spellStart"/>
      <w:r w:rsidRPr="00AE3489">
        <w:rPr>
          <w:lang w:val="en-US"/>
        </w:rPr>
        <w:t>nou-născutului</w:t>
      </w:r>
      <w:proofErr w:type="spellEnd"/>
      <w:r w:rsidRPr="00AE3489">
        <w:rPr>
          <w:lang w:val="en-US"/>
        </w:rPr>
        <w:t xml:space="preserve">. </w:t>
      </w:r>
      <w:proofErr w:type="spellStart"/>
      <w:r w:rsidRPr="00AE3489">
        <w:rPr>
          <w:lang w:val="en-US"/>
        </w:rPr>
        <w:t>Elaborare</w:t>
      </w:r>
      <w:proofErr w:type="spellEnd"/>
      <w:r w:rsidRPr="00AE3489">
        <w:rPr>
          <w:lang w:val="en-US"/>
        </w:rPr>
        <w:t xml:space="preserve"> </w:t>
      </w:r>
      <w:proofErr w:type="spellStart"/>
      <w:r w:rsidRPr="00AE3489">
        <w:rPr>
          <w:lang w:val="en-US"/>
        </w:rPr>
        <w:t>metodică</w:t>
      </w:r>
      <w:proofErr w:type="spellEnd"/>
      <w:r w:rsidRPr="00AE3489">
        <w:rPr>
          <w:lang w:val="en-US"/>
        </w:rPr>
        <w:t xml:space="preserve">. </w:t>
      </w:r>
      <w:proofErr w:type="spellStart"/>
      <w:r w:rsidRPr="00AE3489">
        <w:rPr>
          <w:lang w:val="en-US"/>
        </w:rPr>
        <w:t>Chișinău</w:t>
      </w:r>
      <w:proofErr w:type="spellEnd"/>
      <w:r w:rsidRPr="00AE3489">
        <w:rPr>
          <w:lang w:val="en-US"/>
        </w:rPr>
        <w:t>, 2015.</w:t>
      </w:r>
    </w:p>
    <w:p w:rsidR="006B3B2C" w:rsidRPr="00AE3489" w:rsidRDefault="00B04FC1" w:rsidP="00FC08A3">
      <w:pPr>
        <w:autoSpaceDE w:val="0"/>
        <w:autoSpaceDN w:val="0"/>
        <w:adjustRightInd w:val="0"/>
        <w:jc w:val="both"/>
        <w:rPr>
          <w:rStyle w:val="Emphasis"/>
          <w:i w:val="0"/>
          <w:iCs w:val="0"/>
          <w:lang w:val="en-US"/>
        </w:rPr>
      </w:pPr>
      <w:r w:rsidRPr="00AE3489">
        <w:rPr>
          <w:b/>
          <w:i/>
          <w:lang w:val="en-US"/>
        </w:rPr>
        <w:t xml:space="preserve">B. </w:t>
      </w:r>
      <w:r w:rsidR="00DE5694" w:rsidRPr="00AE3489">
        <w:rPr>
          <w:b/>
          <w:i/>
          <w:lang w:val="en-US"/>
        </w:rPr>
        <w:t>Additional</w:t>
      </w:r>
      <w:r w:rsidR="008E0885" w:rsidRPr="00AE3489">
        <w:rPr>
          <w:b/>
          <w:i/>
          <w:lang w:val="en-US"/>
        </w:rPr>
        <w:t>:</w:t>
      </w:r>
      <w:r w:rsidR="006B3B2C" w:rsidRPr="00AE3489">
        <w:rPr>
          <w:rStyle w:val="Emphasis"/>
          <w:bCs/>
          <w:i w:val="0"/>
          <w:iCs w:val="0"/>
          <w:shd w:val="clear" w:color="auto" w:fill="FFFFFF"/>
          <w:lang w:val="en-US"/>
        </w:rPr>
        <w:t xml:space="preserve"> </w:t>
      </w:r>
    </w:p>
    <w:p w:rsidR="006B3B2C" w:rsidRPr="00AE3489" w:rsidRDefault="006B3B2C" w:rsidP="00DB5C0D">
      <w:pPr>
        <w:pStyle w:val="ListParagraph"/>
        <w:numPr>
          <w:ilvl w:val="0"/>
          <w:numId w:val="21"/>
        </w:numPr>
        <w:tabs>
          <w:tab w:val="left" w:pos="851"/>
          <w:tab w:val="left" w:pos="1418"/>
        </w:tabs>
        <w:autoSpaceDE w:val="0"/>
        <w:autoSpaceDN w:val="0"/>
        <w:adjustRightInd w:val="0"/>
        <w:ind w:left="851" w:hanging="284"/>
        <w:jc w:val="both"/>
        <w:rPr>
          <w:rStyle w:val="Emphasis"/>
          <w:i w:val="0"/>
          <w:iCs w:val="0"/>
          <w:lang w:val="en-US"/>
        </w:rPr>
      </w:pPr>
      <w:r w:rsidRPr="00AE3489">
        <w:rPr>
          <w:rStyle w:val="Emphasis"/>
          <w:bCs/>
          <w:i w:val="0"/>
          <w:iCs w:val="0"/>
          <w:shd w:val="clear" w:color="auto" w:fill="FFFFFF"/>
          <w:lang w:val="en-US"/>
        </w:rPr>
        <w:t>Williams Gynecology</w:t>
      </w:r>
      <w:r w:rsidRPr="00AE3489">
        <w:rPr>
          <w:shd w:val="clear" w:color="auto" w:fill="FFFFFF"/>
          <w:lang w:val="en-US"/>
        </w:rPr>
        <w:t>, Second</w:t>
      </w:r>
      <w:r w:rsidRPr="00AE3489">
        <w:rPr>
          <w:rStyle w:val="apple-converted-space"/>
          <w:shd w:val="clear" w:color="auto" w:fill="FFFFFF"/>
          <w:lang w:val="en-US"/>
        </w:rPr>
        <w:t> </w:t>
      </w:r>
      <w:r w:rsidRPr="00AE3489">
        <w:rPr>
          <w:rStyle w:val="Emphasis"/>
          <w:bCs/>
          <w:i w:val="0"/>
          <w:iCs w:val="0"/>
          <w:shd w:val="clear" w:color="auto" w:fill="FFFFFF"/>
          <w:lang w:val="en-US"/>
        </w:rPr>
        <w:t>Edition, 2012.</w:t>
      </w:r>
    </w:p>
    <w:p w:rsidR="006B3B2C" w:rsidRPr="00AE3489" w:rsidRDefault="006B3B2C" w:rsidP="00DB5C0D">
      <w:pPr>
        <w:pStyle w:val="ListParagraph"/>
        <w:numPr>
          <w:ilvl w:val="0"/>
          <w:numId w:val="21"/>
        </w:numPr>
        <w:tabs>
          <w:tab w:val="left" w:pos="851"/>
          <w:tab w:val="left" w:pos="1418"/>
        </w:tabs>
        <w:autoSpaceDE w:val="0"/>
        <w:autoSpaceDN w:val="0"/>
        <w:adjustRightInd w:val="0"/>
        <w:ind w:left="851" w:hanging="284"/>
        <w:jc w:val="both"/>
        <w:rPr>
          <w:lang w:val="en-US"/>
        </w:rPr>
      </w:pPr>
      <w:r w:rsidRPr="00AE3489">
        <w:rPr>
          <w:rStyle w:val="Emphasis"/>
          <w:bCs/>
          <w:i w:val="0"/>
          <w:iCs w:val="0"/>
          <w:shd w:val="clear" w:color="auto" w:fill="FFFFFF"/>
          <w:lang w:val="en-US"/>
        </w:rPr>
        <w:t>Williams Obstetrics</w:t>
      </w:r>
      <w:r w:rsidRPr="00AE3489">
        <w:rPr>
          <w:shd w:val="clear" w:color="auto" w:fill="FFFFFF"/>
          <w:lang w:val="en-US"/>
        </w:rPr>
        <w:t>: 24</w:t>
      </w:r>
      <w:r w:rsidRPr="00AE3489">
        <w:rPr>
          <w:rStyle w:val="apple-converted-space"/>
          <w:shd w:val="clear" w:color="auto" w:fill="FFFFFF"/>
          <w:lang w:val="en-US"/>
        </w:rPr>
        <w:t> </w:t>
      </w:r>
      <w:r w:rsidRPr="00AE3489">
        <w:rPr>
          <w:rStyle w:val="Emphasis"/>
          <w:bCs/>
          <w:i w:val="0"/>
          <w:iCs w:val="0"/>
          <w:shd w:val="clear" w:color="auto" w:fill="FFFFFF"/>
          <w:lang w:val="en-US"/>
        </w:rPr>
        <w:t>Edition, 2014</w:t>
      </w:r>
      <w:r w:rsidRPr="00AE3489">
        <w:rPr>
          <w:shd w:val="clear" w:color="auto" w:fill="FFFFFF"/>
          <w:lang w:val="en-US"/>
        </w:rPr>
        <w:t>.</w:t>
      </w:r>
    </w:p>
    <w:p w:rsidR="006B3B2C" w:rsidRPr="00DD6A7D" w:rsidRDefault="006B3B2C" w:rsidP="00DB5C0D">
      <w:pPr>
        <w:pStyle w:val="ListParagraph"/>
        <w:numPr>
          <w:ilvl w:val="0"/>
          <w:numId w:val="21"/>
        </w:numPr>
        <w:tabs>
          <w:tab w:val="left" w:pos="851"/>
          <w:tab w:val="left" w:pos="1418"/>
        </w:tabs>
        <w:autoSpaceDE w:val="0"/>
        <w:autoSpaceDN w:val="0"/>
        <w:adjustRightInd w:val="0"/>
        <w:ind w:left="851" w:hanging="284"/>
        <w:jc w:val="both"/>
      </w:pPr>
      <w:r w:rsidRPr="00DD6A7D">
        <w:t xml:space="preserve">Гинекология: Учебник/Под. Ред. </w:t>
      </w:r>
      <w:proofErr w:type="gramStart"/>
      <w:r w:rsidRPr="00DD6A7D">
        <w:t>Савельевой.-</w:t>
      </w:r>
      <w:proofErr w:type="gramEnd"/>
      <w:r w:rsidRPr="00DD6A7D">
        <w:t>М., 2004.</w:t>
      </w:r>
    </w:p>
    <w:p w:rsidR="006B3B2C" w:rsidRPr="00DD6A7D" w:rsidRDefault="006B3B2C" w:rsidP="00DB5C0D">
      <w:pPr>
        <w:pStyle w:val="ListParagraph"/>
        <w:numPr>
          <w:ilvl w:val="0"/>
          <w:numId w:val="21"/>
        </w:numPr>
        <w:tabs>
          <w:tab w:val="left" w:pos="851"/>
          <w:tab w:val="left" w:pos="1418"/>
        </w:tabs>
        <w:autoSpaceDE w:val="0"/>
        <w:autoSpaceDN w:val="0"/>
        <w:adjustRightInd w:val="0"/>
        <w:ind w:left="851" w:hanging="284"/>
        <w:jc w:val="both"/>
      </w:pPr>
      <w:r w:rsidRPr="00DD6A7D">
        <w:t xml:space="preserve">Гинекология: Учебник/ </w:t>
      </w:r>
      <w:proofErr w:type="spellStart"/>
      <w:r w:rsidRPr="00DD6A7D">
        <w:t>Л.Н.Василевская</w:t>
      </w:r>
      <w:proofErr w:type="spellEnd"/>
      <w:r w:rsidRPr="00DD6A7D">
        <w:t xml:space="preserve">, </w:t>
      </w:r>
      <w:proofErr w:type="spellStart"/>
      <w:proofErr w:type="gramStart"/>
      <w:r w:rsidRPr="00DD6A7D">
        <w:t>В.И.Грищенко,Н.А</w:t>
      </w:r>
      <w:proofErr w:type="spellEnd"/>
      <w:r w:rsidRPr="00DD6A7D">
        <w:t>.</w:t>
      </w:r>
      <w:proofErr w:type="gramEnd"/>
      <w:r w:rsidRPr="00DD6A7D">
        <w:t xml:space="preserve"> Щербина, В.П.Юровская.-3-е </w:t>
      </w:r>
      <w:proofErr w:type="spellStart"/>
      <w:r w:rsidRPr="00DD6A7D">
        <w:t>изд</w:t>
      </w:r>
      <w:proofErr w:type="spellEnd"/>
      <w:r w:rsidRPr="00DD6A7D">
        <w:t>.,</w:t>
      </w:r>
      <w:proofErr w:type="spellStart"/>
      <w:r w:rsidRPr="00DD6A7D">
        <w:t>перер</w:t>
      </w:r>
      <w:proofErr w:type="spellEnd"/>
      <w:r w:rsidRPr="00DD6A7D">
        <w:t xml:space="preserve">. и доп.-Ростов н/Д, 2004. </w:t>
      </w:r>
    </w:p>
    <w:p w:rsidR="006B3B2C" w:rsidRPr="00AE3489" w:rsidRDefault="006B3B2C" w:rsidP="00DB5C0D">
      <w:pPr>
        <w:pStyle w:val="ListParagraph"/>
        <w:numPr>
          <w:ilvl w:val="0"/>
          <w:numId w:val="21"/>
        </w:numPr>
        <w:tabs>
          <w:tab w:val="left" w:pos="851"/>
          <w:tab w:val="left" w:pos="1418"/>
        </w:tabs>
        <w:autoSpaceDE w:val="0"/>
        <w:autoSpaceDN w:val="0"/>
        <w:adjustRightInd w:val="0"/>
        <w:ind w:left="851" w:hanging="284"/>
        <w:jc w:val="both"/>
        <w:rPr>
          <w:lang w:val="en-US"/>
        </w:rPr>
      </w:pPr>
      <w:r w:rsidRPr="00DD6A7D">
        <w:t xml:space="preserve">Акушерство национальное руководство гл. ред.: Э. К. </w:t>
      </w:r>
      <w:proofErr w:type="spellStart"/>
      <w:r w:rsidRPr="00DD6A7D">
        <w:t>Айламазян</w:t>
      </w:r>
      <w:proofErr w:type="spellEnd"/>
      <w:r w:rsidRPr="00DD6A7D">
        <w:t xml:space="preserve">, В. Е. Радзинский. </w:t>
      </w:r>
      <w:r w:rsidRPr="00AE3489">
        <w:rPr>
          <w:lang w:val="en-US"/>
        </w:rPr>
        <w:t xml:space="preserve">В. И. </w:t>
      </w:r>
      <w:proofErr w:type="spellStart"/>
      <w:r w:rsidRPr="00AE3489">
        <w:rPr>
          <w:lang w:val="en-US"/>
        </w:rPr>
        <w:t>Кулаков</w:t>
      </w:r>
      <w:proofErr w:type="spellEnd"/>
      <w:r w:rsidRPr="00AE3489">
        <w:rPr>
          <w:lang w:val="en-US"/>
        </w:rPr>
        <w:t xml:space="preserve">, Г. М. </w:t>
      </w:r>
      <w:proofErr w:type="spellStart"/>
      <w:r w:rsidRPr="00AE3489">
        <w:rPr>
          <w:lang w:val="en-US"/>
        </w:rPr>
        <w:t>Савельева</w:t>
      </w:r>
      <w:proofErr w:type="spellEnd"/>
      <w:r w:rsidRPr="00AE3489">
        <w:rPr>
          <w:lang w:val="en-US"/>
        </w:rPr>
        <w:t>. – M.: ГЭОТАР-</w:t>
      </w:r>
      <w:proofErr w:type="spellStart"/>
      <w:r w:rsidRPr="00AE3489">
        <w:rPr>
          <w:lang w:val="en-US"/>
        </w:rPr>
        <w:t>Медиа</w:t>
      </w:r>
      <w:proofErr w:type="spellEnd"/>
      <w:r w:rsidRPr="00AE3489">
        <w:rPr>
          <w:lang w:val="en-US"/>
        </w:rPr>
        <w:t>, 2011.</w:t>
      </w:r>
    </w:p>
    <w:p w:rsidR="003D6329" w:rsidRPr="00AE3489" w:rsidRDefault="003D6329" w:rsidP="00DB5C0D">
      <w:pPr>
        <w:pStyle w:val="ListParagraph"/>
        <w:numPr>
          <w:ilvl w:val="0"/>
          <w:numId w:val="21"/>
        </w:numPr>
        <w:tabs>
          <w:tab w:val="left" w:pos="851"/>
          <w:tab w:val="left" w:pos="1418"/>
        </w:tabs>
        <w:ind w:left="851" w:hanging="284"/>
        <w:jc w:val="both"/>
        <w:rPr>
          <w:b/>
          <w:bCs/>
          <w:lang w:val="en-US"/>
        </w:rPr>
      </w:pPr>
      <w:proofErr w:type="spellStart"/>
      <w:r w:rsidRPr="00AE3489">
        <w:rPr>
          <w:lang w:val="en-US"/>
        </w:rPr>
        <w:t>Paladi</w:t>
      </w:r>
      <w:proofErr w:type="spellEnd"/>
      <w:r w:rsidRPr="00AE3489">
        <w:rPr>
          <w:lang w:val="en-US"/>
        </w:rPr>
        <w:t xml:space="preserve"> </w:t>
      </w:r>
      <w:proofErr w:type="spellStart"/>
      <w:r w:rsidRPr="00AE3489">
        <w:rPr>
          <w:lang w:val="en-US"/>
        </w:rPr>
        <w:t>Gh</w:t>
      </w:r>
      <w:proofErr w:type="spellEnd"/>
      <w:r w:rsidRPr="00AE3489">
        <w:rPr>
          <w:lang w:val="en-US"/>
        </w:rPr>
        <w:t xml:space="preserve">. </w:t>
      </w:r>
      <w:proofErr w:type="spellStart"/>
      <w:r w:rsidRPr="00AE3489">
        <w:rPr>
          <w:lang w:val="en-US"/>
        </w:rPr>
        <w:t>Ginecologie</w:t>
      </w:r>
      <w:proofErr w:type="spellEnd"/>
      <w:r w:rsidRPr="00AE3489">
        <w:rPr>
          <w:lang w:val="en-US"/>
        </w:rPr>
        <w:t xml:space="preserve"> </w:t>
      </w:r>
      <w:proofErr w:type="spellStart"/>
      <w:r w:rsidRPr="00AE3489">
        <w:rPr>
          <w:lang w:val="en-US"/>
        </w:rPr>
        <w:t>endocrinologică</w:t>
      </w:r>
      <w:proofErr w:type="spellEnd"/>
      <w:r w:rsidRPr="00AE3489">
        <w:rPr>
          <w:lang w:val="en-US"/>
        </w:rPr>
        <w:t xml:space="preserve">. </w:t>
      </w:r>
      <w:proofErr w:type="spellStart"/>
      <w:r w:rsidRPr="00AE3489">
        <w:rPr>
          <w:lang w:val="en-US"/>
        </w:rPr>
        <w:t>Chişinău</w:t>
      </w:r>
      <w:proofErr w:type="spellEnd"/>
      <w:r w:rsidRPr="00AE3489">
        <w:rPr>
          <w:lang w:val="en-US"/>
        </w:rPr>
        <w:t>, 2000.</w:t>
      </w:r>
    </w:p>
    <w:p w:rsidR="003D6329" w:rsidRPr="00AE3489" w:rsidRDefault="003D6329" w:rsidP="00DB5C0D">
      <w:pPr>
        <w:pStyle w:val="ListParagraph"/>
        <w:numPr>
          <w:ilvl w:val="0"/>
          <w:numId w:val="21"/>
        </w:numPr>
        <w:tabs>
          <w:tab w:val="left" w:pos="851"/>
          <w:tab w:val="left" w:pos="1418"/>
        </w:tabs>
        <w:autoSpaceDE w:val="0"/>
        <w:autoSpaceDN w:val="0"/>
        <w:adjustRightInd w:val="0"/>
        <w:ind w:left="851" w:hanging="284"/>
        <w:jc w:val="both"/>
        <w:rPr>
          <w:lang w:val="en-US"/>
        </w:rPr>
      </w:pPr>
      <w:proofErr w:type="spellStart"/>
      <w:r w:rsidRPr="00AE3489">
        <w:rPr>
          <w:lang w:val="en-US"/>
        </w:rPr>
        <w:t>Codreanu</w:t>
      </w:r>
      <w:proofErr w:type="spellEnd"/>
      <w:r w:rsidRPr="00AE3489">
        <w:rPr>
          <w:lang w:val="en-US"/>
        </w:rPr>
        <w:t xml:space="preserve"> N., </w:t>
      </w:r>
      <w:proofErr w:type="spellStart"/>
      <w:r w:rsidRPr="00AE3489">
        <w:rPr>
          <w:lang w:val="en-US"/>
        </w:rPr>
        <w:t>Baltag</w:t>
      </w:r>
      <w:proofErr w:type="spellEnd"/>
      <w:r w:rsidRPr="00AE3489">
        <w:rPr>
          <w:lang w:val="en-US"/>
        </w:rPr>
        <w:t xml:space="preserve"> V., </w:t>
      </w:r>
      <w:proofErr w:type="spellStart"/>
      <w:r w:rsidRPr="00AE3489">
        <w:rPr>
          <w:lang w:val="en-US"/>
        </w:rPr>
        <w:t>Rotaru</w:t>
      </w:r>
      <w:proofErr w:type="spellEnd"/>
      <w:r w:rsidRPr="00AE3489">
        <w:rPr>
          <w:lang w:val="en-US"/>
        </w:rPr>
        <w:t xml:space="preserve"> M. </w:t>
      </w:r>
      <w:proofErr w:type="spellStart"/>
      <w:r w:rsidRPr="00AE3489">
        <w:rPr>
          <w:lang w:val="en-US"/>
        </w:rPr>
        <w:t>Ghidul</w:t>
      </w:r>
      <w:proofErr w:type="spellEnd"/>
      <w:r w:rsidRPr="00AE3489">
        <w:rPr>
          <w:lang w:val="en-US"/>
        </w:rPr>
        <w:t xml:space="preserve"> </w:t>
      </w:r>
      <w:proofErr w:type="spellStart"/>
      <w:r w:rsidRPr="00AE3489">
        <w:rPr>
          <w:lang w:val="en-US"/>
        </w:rPr>
        <w:t>pentru</w:t>
      </w:r>
      <w:proofErr w:type="spellEnd"/>
      <w:r w:rsidRPr="00AE3489">
        <w:rPr>
          <w:lang w:val="en-US"/>
        </w:rPr>
        <w:t xml:space="preserve"> </w:t>
      </w:r>
      <w:proofErr w:type="spellStart"/>
      <w:r w:rsidRPr="00AE3489">
        <w:rPr>
          <w:lang w:val="en-US"/>
        </w:rPr>
        <w:t>deprinderi</w:t>
      </w:r>
      <w:proofErr w:type="spellEnd"/>
      <w:r w:rsidRPr="00AE3489">
        <w:rPr>
          <w:lang w:val="en-US"/>
        </w:rPr>
        <w:t xml:space="preserve"> practice </w:t>
      </w:r>
      <w:proofErr w:type="spellStart"/>
      <w:r w:rsidRPr="00AE3489">
        <w:rPr>
          <w:lang w:val="en-US"/>
        </w:rPr>
        <w:t>în</w:t>
      </w:r>
      <w:proofErr w:type="spellEnd"/>
      <w:r w:rsidRPr="00AE3489">
        <w:rPr>
          <w:lang w:val="en-US"/>
        </w:rPr>
        <w:t xml:space="preserve"> </w:t>
      </w:r>
      <w:proofErr w:type="spellStart"/>
      <w:r w:rsidRPr="00AE3489">
        <w:rPr>
          <w:lang w:val="en-US"/>
        </w:rPr>
        <w:t>ginecologie</w:t>
      </w:r>
      <w:proofErr w:type="spellEnd"/>
      <w:r w:rsidRPr="00AE3489">
        <w:rPr>
          <w:lang w:val="en-US"/>
        </w:rPr>
        <w:t xml:space="preserve">. </w:t>
      </w:r>
      <w:proofErr w:type="spellStart"/>
      <w:r w:rsidRPr="00AE3489">
        <w:rPr>
          <w:lang w:val="en-US"/>
        </w:rPr>
        <w:t>Ediţia</w:t>
      </w:r>
      <w:proofErr w:type="spellEnd"/>
      <w:r w:rsidRPr="00AE3489">
        <w:rPr>
          <w:lang w:val="en-US"/>
        </w:rPr>
        <w:t xml:space="preserve"> </w:t>
      </w:r>
      <w:proofErr w:type="gramStart"/>
      <w:r w:rsidRPr="00AE3489">
        <w:rPr>
          <w:lang w:val="en-US"/>
        </w:rPr>
        <w:t>a</w:t>
      </w:r>
      <w:proofErr w:type="gramEnd"/>
      <w:r w:rsidRPr="00AE3489">
        <w:rPr>
          <w:lang w:val="en-US"/>
        </w:rPr>
        <w:t xml:space="preserve"> III-a. </w:t>
      </w:r>
      <w:proofErr w:type="spellStart"/>
      <w:r w:rsidRPr="00AE3489">
        <w:rPr>
          <w:lang w:val="en-US"/>
        </w:rPr>
        <w:t>Chișinău</w:t>
      </w:r>
      <w:proofErr w:type="spellEnd"/>
      <w:r w:rsidRPr="00AE3489">
        <w:rPr>
          <w:lang w:val="en-US"/>
        </w:rPr>
        <w:t xml:space="preserve"> 2013.</w:t>
      </w:r>
    </w:p>
    <w:p w:rsidR="003D6329" w:rsidRPr="00AE3489" w:rsidRDefault="003D6329" w:rsidP="00DB5C0D">
      <w:pPr>
        <w:pStyle w:val="ListParagraph"/>
        <w:numPr>
          <w:ilvl w:val="0"/>
          <w:numId w:val="21"/>
        </w:numPr>
        <w:tabs>
          <w:tab w:val="left" w:pos="851"/>
          <w:tab w:val="left" w:pos="1418"/>
        </w:tabs>
        <w:autoSpaceDE w:val="0"/>
        <w:autoSpaceDN w:val="0"/>
        <w:adjustRightInd w:val="0"/>
        <w:ind w:left="851" w:hanging="284"/>
        <w:jc w:val="both"/>
        <w:rPr>
          <w:lang w:val="en-US"/>
        </w:rPr>
      </w:pPr>
      <w:proofErr w:type="spellStart"/>
      <w:r w:rsidRPr="000249BB">
        <w:rPr>
          <w:bCs/>
          <w:lang w:val="de-DE"/>
        </w:rPr>
        <w:t>Munteanu</w:t>
      </w:r>
      <w:proofErr w:type="spellEnd"/>
      <w:r w:rsidRPr="000249BB">
        <w:rPr>
          <w:bCs/>
          <w:lang w:val="de-DE"/>
        </w:rPr>
        <w:t xml:space="preserve"> I. </w:t>
      </w:r>
      <w:proofErr w:type="spellStart"/>
      <w:r w:rsidRPr="000249BB">
        <w:rPr>
          <w:bCs/>
          <w:lang w:val="de-DE"/>
        </w:rPr>
        <w:t>Tratat</w:t>
      </w:r>
      <w:proofErr w:type="spellEnd"/>
      <w:r w:rsidRPr="000249BB">
        <w:rPr>
          <w:bCs/>
          <w:lang w:val="de-DE"/>
        </w:rPr>
        <w:t xml:space="preserve"> de </w:t>
      </w:r>
      <w:proofErr w:type="spellStart"/>
      <w:r w:rsidRPr="000249BB">
        <w:rPr>
          <w:bCs/>
          <w:lang w:val="de-DE"/>
        </w:rPr>
        <w:t>obstetrică</w:t>
      </w:r>
      <w:proofErr w:type="spellEnd"/>
      <w:r w:rsidRPr="000249BB">
        <w:rPr>
          <w:bCs/>
          <w:lang w:val="de-DE"/>
        </w:rPr>
        <w:t xml:space="preserve">. </w:t>
      </w:r>
      <w:proofErr w:type="spellStart"/>
      <w:r w:rsidRPr="00AE3489">
        <w:rPr>
          <w:bCs/>
          <w:lang w:val="en-US"/>
        </w:rPr>
        <w:t>Bucuresti</w:t>
      </w:r>
      <w:proofErr w:type="spellEnd"/>
      <w:r w:rsidRPr="00AE3489">
        <w:rPr>
          <w:bCs/>
          <w:lang w:val="en-US"/>
        </w:rPr>
        <w:t>, 2000.</w:t>
      </w:r>
    </w:p>
    <w:p w:rsidR="00FC08A3" w:rsidRPr="00AE3489" w:rsidRDefault="003D6329" w:rsidP="00DB5C0D">
      <w:pPr>
        <w:pStyle w:val="ListParagraph"/>
        <w:numPr>
          <w:ilvl w:val="0"/>
          <w:numId w:val="21"/>
        </w:numPr>
        <w:tabs>
          <w:tab w:val="left" w:pos="851"/>
          <w:tab w:val="left" w:pos="1418"/>
        </w:tabs>
        <w:autoSpaceDE w:val="0"/>
        <w:autoSpaceDN w:val="0"/>
        <w:adjustRightInd w:val="0"/>
        <w:ind w:left="851" w:hanging="284"/>
        <w:jc w:val="both"/>
        <w:rPr>
          <w:lang w:val="en-US"/>
        </w:rPr>
      </w:pPr>
      <w:proofErr w:type="spellStart"/>
      <w:r w:rsidRPr="00AE3489">
        <w:rPr>
          <w:lang w:val="en-US"/>
        </w:rPr>
        <w:t>Vârtej</w:t>
      </w:r>
      <w:proofErr w:type="spellEnd"/>
      <w:r w:rsidRPr="00AE3489">
        <w:rPr>
          <w:lang w:val="en-US"/>
        </w:rPr>
        <w:t xml:space="preserve"> P.  </w:t>
      </w:r>
      <w:proofErr w:type="spellStart"/>
      <w:r w:rsidRPr="00AE3489">
        <w:rPr>
          <w:iCs/>
          <w:lang w:val="en-US"/>
        </w:rPr>
        <w:t>Obstetrică</w:t>
      </w:r>
      <w:proofErr w:type="spellEnd"/>
      <w:r w:rsidRPr="00AE3489">
        <w:rPr>
          <w:iCs/>
          <w:lang w:val="en-US"/>
        </w:rPr>
        <w:t xml:space="preserve"> </w:t>
      </w:r>
      <w:proofErr w:type="spellStart"/>
      <w:r w:rsidRPr="00AE3489">
        <w:rPr>
          <w:iCs/>
          <w:lang w:val="en-US"/>
        </w:rPr>
        <w:t>fiziologică</w:t>
      </w:r>
      <w:proofErr w:type="spellEnd"/>
      <w:r w:rsidRPr="00AE3489">
        <w:rPr>
          <w:iCs/>
          <w:lang w:val="en-US"/>
        </w:rPr>
        <w:t xml:space="preserve"> </w:t>
      </w:r>
      <w:proofErr w:type="spellStart"/>
      <w:r w:rsidRPr="00AE3489">
        <w:rPr>
          <w:iCs/>
          <w:lang w:val="en-US"/>
        </w:rPr>
        <w:t>si</w:t>
      </w:r>
      <w:proofErr w:type="spellEnd"/>
      <w:r w:rsidRPr="00AE3489">
        <w:rPr>
          <w:iCs/>
          <w:lang w:val="en-US"/>
        </w:rPr>
        <w:t xml:space="preserve"> </w:t>
      </w:r>
      <w:proofErr w:type="spellStart"/>
      <w:r w:rsidRPr="00AE3489">
        <w:rPr>
          <w:iCs/>
          <w:lang w:val="en-US"/>
        </w:rPr>
        <w:t>patologică</w:t>
      </w:r>
      <w:proofErr w:type="spellEnd"/>
      <w:r w:rsidRPr="00AE3489">
        <w:rPr>
          <w:iCs/>
          <w:lang w:val="en-US"/>
        </w:rPr>
        <w:t>.</w:t>
      </w:r>
      <w:r w:rsidRPr="00AE3489">
        <w:rPr>
          <w:lang w:val="en-US"/>
        </w:rPr>
        <w:t xml:space="preserve"> </w:t>
      </w:r>
      <w:proofErr w:type="spellStart"/>
      <w:r w:rsidRPr="00AE3489">
        <w:rPr>
          <w:lang w:val="en-US"/>
        </w:rPr>
        <w:t>Bucuresti</w:t>
      </w:r>
      <w:proofErr w:type="spellEnd"/>
      <w:r w:rsidRPr="00AE3489">
        <w:rPr>
          <w:lang w:val="en-US"/>
        </w:rPr>
        <w:t>, 2000.</w:t>
      </w:r>
    </w:p>
    <w:p w:rsidR="003D6329" w:rsidRPr="00AE3489" w:rsidRDefault="003D6329" w:rsidP="00DB5C0D">
      <w:pPr>
        <w:pStyle w:val="ListParagraph"/>
        <w:numPr>
          <w:ilvl w:val="0"/>
          <w:numId w:val="21"/>
        </w:numPr>
        <w:tabs>
          <w:tab w:val="left" w:pos="993"/>
        </w:tabs>
        <w:autoSpaceDE w:val="0"/>
        <w:autoSpaceDN w:val="0"/>
        <w:adjustRightInd w:val="0"/>
        <w:ind w:left="851" w:hanging="284"/>
        <w:jc w:val="both"/>
        <w:rPr>
          <w:lang w:val="en-US"/>
        </w:rPr>
      </w:pPr>
      <w:proofErr w:type="spellStart"/>
      <w:r w:rsidRPr="00AE3489">
        <w:rPr>
          <w:lang w:val="en-US"/>
        </w:rPr>
        <w:t>Vârtej</w:t>
      </w:r>
      <w:proofErr w:type="spellEnd"/>
      <w:r w:rsidRPr="00AE3489">
        <w:rPr>
          <w:lang w:val="en-US"/>
        </w:rPr>
        <w:t xml:space="preserve"> P. </w:t>
      </w:r>
      <w:proofErr w:type="spellStart"/>
      <w:r w:rsidRPr="00AE3489">
        <w:rPr>
          <w:iCs/>
          <w:lang w:val="en-US"/>
        </w:rPr>
        <w:t>Ginecologie</w:t>
      </w:r>
      <w:proofErr w:type="spellEnd"/>
      <w:r w:rsidRPr="00AE3489">
        <w:rPr>
          <w:lang w:val="en-US"/>
        </w:rPr>
        <w:t xml:space="preserve">. </w:t>
      </w:r>
      <w:proofErr w:type="spellStart"/>
      <w:r w:rsidRPr="00AE3489">
        <w:rPr>
          <w:lang w:val="en-US"/>
        </w:rPr>
        <w:t>Bucuresti</w:t>
      </w:r>
      <w:proofErr w:type="spellEnd"/>
      <w:r w:rsidRPr="00AE3489">
        <w:rPr>
          <w:lang w:val="en-US"/>
        </w:rPr>
        <w:t xml:space="preserve">, 1999. </w:t>
      </w:r>
    </w:p>
    <w:p w:rsidR="00FC08A3" w:rsidRPr="00AE3489" w:rsidRDefault="003D6329" w:rsidP="00DB5C0D">
      <w:pPr>
        <w:pStyle w:val="ListParagraph"/>
        <w:numPr>
          <w:ilvl w:val="0"/>
          <w:numId w:val="21"/>
        </w:numPr>
        <w:tabs>
          <w:tab w:val="left" w:pos="851"/>
          <w:tab w:val="left" w:pos="993"/>
        </w:tabs>
        <w:autoSpaceDE w:val="0"/>
        <w:autoSpaceDN w:val="0"/>
        <w:adjustRightInd w:val="0"/>
        <w:ind w:left="851" w:hanging="284"/>
        <w:jc w:val="both"/>
        <w:rPr>
          <w:lang w:val="en-US"/>
        </w:rPr>
      </w:pPr>
      <w:proofErr w:type="spellStart"/>
      <w:r w:rsidRPr="00AE3489">
        <w:rPr>
          <w:lang w:val="en-US"/>
        </w:rPr>
        <w:t>Horga</w:t>
      </w:r>
      <w:proofErr w:type="spellEnd"/>
      <w:r w:rsidRPr="00AE3489">
        <w:rPr>
          <w:lang w:val="en-US"/>
        </w:rPr>
        <w:t xml:space="preserve"> M. ş. a. </w:t>
      </w:r>
      <w:proofErr w:type="spellStart"/>
      <w:r w:rsidRPr="00AE3489">
        <w:rPr>
          <w:lang w:val="en-US"/>
        </w:rPr>
        <w:t>Planificarea</w:t>
      </w:r>
      <w:proofErr w:type="spellEnd"/>
      <w:r w:rsidRPr="00AE3489">
        <w:rPr>
          <w:lang w:val="en-US"/>
        </w:rPr>
        <w:t xml:space="preserve"> </w:t>
      </w:r>
      <w:proofErr w:type="spellStart"/>
      <w:r w:rsidRPr="00AE3489">
        <w:rPr>
          <w:lang w:val="en-US"/>
        </w:rPr>
        <w:t>Familială</w:t>
      </w:r>
      <w:proofErr w:type="spellEnd"/>
      <w:r w:rsidRPr="00AE3489">
        <w:rPr>
          <w:lang w:val="en-US"/>
        </w:rPr>
        <w:t xml:space="preserve">. </w:t>
      </w:r>
      <w:proofErr w:type="spellStart"/>
      <w:r w:rsidRPr="00AE3489">
        <w:rPr>
          <w:lang w:val="en-US"/>
        </w:rPr>
        <w:t>Ghid</w:t>
      </w:r>
      <w:proofErr w:type="spellEnd"/>
      <w:r w:rsidRPr="00AE3489">
        <w:rPr>
          <w:lang w:val="en-US"/>
        </w:rPr>
        <w:t xml:space="preserve"> </w:t>
      </w:r>
      <w:proofErr w:type="spellStart"/>
      <w:r w:rsidRPr="00AE3489">
        <w:rPr>
          <w:lang w:val="en-US"/>
        </w:rPr>
        <w:t>practic</w:t>
      </w:r>
      <w:proofErr w:type="spellEnd"/>
      <w:r w:rsidRPr="00AE3489">
        <w:rPr>
          <w:lang w:val="en-US"/>
        </w:rPr>
        <w:t xml:space="preserve"> </w:t>
      </w:r>
      <w:proofErr w:type="spellStart"/>
      <w:r w:rsidRPr="00AE3489">
        <w:rPr>
          <w:lang w:val="en-US"/>
        </w:rPr>
        <w:t>pentru</w:t>
      </w:r>
      <w:proofErr w:type="spellEnd"/>
      <w:r w:rsidRPr="00AE3489">
        <w:rPr>
          <w:lang w:val="en-US"/>
        </w:rPr>
        <w:t xml:space="preserve"> </w:t>
      </w:r>
      <w:proofErr w:type="spellStart"/>
      <w:r w:rsidRPr="00AE3489">
        <w:rPr>
          <w:lang w:val="en-US"/>
        </w:rPr>
        <w:t>furnizorii</w:t>
      </w:r>
      <w:proofErr w:type="spellEnd"/>
      <w:r w:rsidRPr="00AE3489">
        <w:rPr>
          <w:lang w:val="en-US"/>
        </w:rPr>
        <w:t xml:space="preserve"> de </w:t>
      </w:r>
      <w:proofErr w:type="spellStart"/>
      <w:r w:rsidRPr="00AE3489">
        <w:rPr>
          <w:lang w:val="en-US"/>
        </w:rPr>
        <w:t>servicii</w:t>
      </w:r>
      <w:proofErr w:type="spellEnd"/>
      <w:r w:rsidRPr="00AE3489">
        <w:rPr>
          <w:lang w:val="en-US"/>
        </w:rPr>
        <w:t xml:space="preserve"> de </w:t>
      </w:r>
      <w:proofErr w:type="spellStart"/>
      <w:r w:rsidRPr="00AE3489">
        <w:rPr>
          <w:lang w:val="en-US"/>
        </w:rPr>
        <w:t>planificare</w:t>
      </w:r>
      <w:proofErr w:type="spellEnd"/>
      <w:r w:rsidRPr="00AE3489">
        <w:rPr>
          <w:lang w:val="en-US"/>
        </w:rPr>
        <w:t xml:space="preserve"> </w:t>
      </w:r>
      <w:proofErr w:type="spellStart"/>
      <w:r w:rsidRPr="00AE3489">
        <w:rPr>
          <w:lang w:val="en-US"/>
        </w:rPr>
        <w:t>familială.Tipografia</w:t>
      </w:r>
      <w:proofErr w:type="spellEnd"/>
      <w:r w:rsidRPr="00AE3489">
        <w:rPr>
          <w:lang w:val="en-US"/>
        </w:rPr>
        <w:t xml:space="preserve"> SC </w:t>
      </w:r>
      <w:proofErr w:type="spellStart"/>
      <w:r w:rsidRPr="00AE3489">
        <w:rPr>
          <w:lang w:val="en-US"/>
        </w:rPr>
        <w:t>Oligraf</w:t>
      </w:r>
      <w:proofErr w:type="spellEnd"/>
      <w:r w:rsidRPr="00AE3489">
        <w:rPr>
          <w:lang w:val="en-US"/>
        </w:rPr>
        <w:t xml:space="preserve"> SRL </w:t>
      </w:r>
      <w:proofErr w:type="spellStart"/>
      <w:r w:rsidRPr="00AE3489">
        <w:rPr>
          <w:lang w:val="en-US"/>
        </w:rPr>
        <w:t>Târgu-Mureş</w:t>
      </w:r>
      <w:proofErr w:type="spellEnd"/>
      <w:r w:rsidRPr="00AE3489">
        <w:rPr>
          <w:lang w:val="en-US"/>
        </w:rPr>
        <w:t>, 2008</w:t>
      </w:r>
    </w:p>
    <w:p w:rsidR="00E46B7C" w:rsidRPr="00AE3489" w:rsidRDefault="003D6329" w:rsidP="00DB5C0D">
      <w:pPr>
        <w:pStyle w:val="ListParagraph"/>
        <w:numPr>
          <w:ilvl w:val="0"/>
          <w:numId w:val="21"/>
        </w:numPr>
        <w:tabs>
          <w:tab w:val="left" w:pos="851"/>
          <w:tab w:val="left" w:pos="993"/>
        </w:tabs>
        <w:autoSpaceDE w:val="0"/>
        <w:autoSpaceDN w:val="0"/>
        <w:adjustRightInd w:val="0"/>
        <w:ind w:left="851" w:hanging="284"/>
        <w:jc w:val="both"/>
        <w:rPr>
          <w:lang w:val="en-US"/>
        </w:rPr>
      </w:pPr>
      <w:proofErr w:type="spellStart"/>
      <w:r w:rsidRPr="00AE3489">
        <w:rPr>
          <w:lang w:val="en-US"/>
        </w:rPr>
        <w:t>Moşin</w:t>
      </w:r>
      <w:proofErr w:type="spellEnd"/>
      <w:r w:rsidRPr="00AE3489">
        <w:rPr>
          <w:lang w:val="en-US"/>
        </w:rPr>
        <w:t xml:space="preserve"> V. </w:t>
      </w:r>
      <w:proofErr w:type="spellStart"/>
      <w:r w:rsidRPr="00AE3489">
        <w:rPr>
          <w:lang w:val="en-US"/>
        </w:rPr>
        <w:t>Sănătatea</w:t>
      </w:r>
      <w:proofErr w:type="spellEnd"/>
      <w:r w:rsidRPr="00AE3489">
        <w:rPr>
          <w:lang w:val="en-US"/>
        </w:rPr>
        <w:t xml:space="preserve"> </w:t>
      </w:r>
      <w:proofErr w:type="spellStart"/>
      <w:r w:rsidRPr="00AE3489">
        <w:rPr>
          <w:lang w:val="en-US"/>
        </w:rPr>
        <w:t>Reproducerii</w:t>
      </w:r>
      <w:proofErr w:type="spellEnd"/>
      <w:r w:rsidRPr="00AE3489">
        <w:rPr>
          <w:lang w:val="en-US"/>
        </w:rPr>
        <w:t xml:space="preserve">. </w:t>
      </w:r>
      <w:proofErr w:type="spellStart"/>
      <w:r w:rsidRPr="00AE3489">
        <w:rPr>
          <w:lang w:val="en-US"/>
        </w:rPr>
        <w:t>Chişinău</w:t>
      </w:r>
      <w:proofErr w:type="spellEnd"/>
      <w:r w:rsidRPr="00AE3489">
        <w:rPr>
          <w:lang w:val="en-US"/>
        </w:rPr>
        <w:t>, 2010.</w:t>
      </w:r>
    </w:p>
    <w:sectPr w:rsidR="00E46B7C" w:rsidRPr="00AE3489" w:rsidSect="00193B1A">
      <w:headerReference w:type="default" r:id="rId8"/>
      <w:pgSz w:w="11906" w:h="16838"/>
      <w:pgMar w:top="836" w:right="746" w:bottom="1134" w:left="108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7FEF" w:rsidRDefault="008A7FEF">
      <w:r>
        <w:separator/>
      </w:r>
    </w:p>
  </w:endnote>
  <w:endnote w:type="continuationSeparator" w:id="0">
    <w:p w:rsidR="008A7FEF" w:rsidRDefault="008A7F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Pragmatica">
    <w:altName w:val="Arial Narrow"/>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7FEF" w:rsidRDefault="008A7FEF">
      <w:r>
        <w:separator/>
      </w:r>
    </w:p>
  </w:footnote>
  <w:footnote w:type="continuationSeparator" w:id="0">
    <w:p w:rsidR="008A7FEF" w:rsidRDefault="008A7F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1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6095"/>
      <w:gridCol w:w="1276"/>
      <w:gridCol w:w="1374"/>
    </w:tblGrid>
    <w:tr w:rsidR="000249BB" w:rsidTr="00FE2F96">
      <w:trPr>
        <w:trHeight w:val="454"/>
      </w:trPr>
      <w:tc>
        <w:tcPr>
          <w:tcW w:w="1418" w:type="dxa"/>
          <w:vMerge w:val="restart"/>
        </w:tcPr>
        <w:p w:rsidR="000249BB" w:rsidRPr="00137470" w:rsidRDefault="000249BB" w:rsidP="00FE2F96">
          <w:pPr>
            <w:jc w:val="center"/>
            <w:rPr>
              <w:lang w:val="en-US"/>
            </w:rPr>
          </w:pPr>
          <w:r>
            <w:rPr>
              <w:noProof/>
            </w:rPr>
            <w:drawing>
              <wp:anchor distT="0" distB="0" distL="114300" distR="114300" simplePos="0" relativeHeight="251664896" behindDoc="0" locked="0" layoutInCell="1" allowOverlap="1">
                <wp:simplePos x="0" y="0"/>
                <wp:positionH relativeFrom="column">
                  <wp:posOffset>83820</wp:posOffset>
                </wp:positionH>
                <wp:positionV relativeFrom="paragraph">
                  <wp:posOffset>41275</wp:posOffset>
                </wp:positionV>
                <wp:extent cx="523875" cy="600075"/>
                <wp:effectExtent l="0" t="0" r="0" b="0"/>
                <wp:wrapNone/>
                <wp:docPr id="1" name="Imagine 0" descr="usmf.png"/>
                <wp:cNvGraphicFramePr/>
                <a:graphic xmlns:a="http://schemas.openxmlformats.org/drawingml/2006/main">
                  <a:graphicData uri="http://schemas.openxmlformats.org/drawingml/2006/picture">
                    <pic:pic xmlns:pic="http://schemas.openxmlformats.org/drawingml/2006/picture">
                      <pic:nvPicPr>
                        <pic:cNvPr id="1" name="Imagine 0" descr="usmf.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3875" cy="600075"/>
                        </a:xfrm>
                        <a:prstGeom prst="rect">
                          <a:avLst/>
                        </a:prstGeom>
                      </pic:spPr>
                    </pic:pic>
                  </a:graphicData>
                </a:graphic>
              </wp:anchor>
            </w:drawing>
          </w:r>
          <w:r>
            <w:rPr>
              <w:noProof/>
            </w:rPr>
            <mc:AlternateContent>
              <mc:Choice Requires="wps">
                <w:drawing>
                  <wp:anchor distT="0" distB="0" distL="114300" distR="114300" simplePos="0" relativeHeight="251658752" behindDoc="0" locked="0" layoutInCell="1" allowOverlap="1">
                    <wp:simplePos x="0" y="0"/>
                    <wp:positionH relativeFrom="column">
                      <wp:posOffset>-158750</wp:posOffset>
                    </wp:positionH>
                    <wp:positionV relativeFrom="paragraph">
                      <wp:posOffset>-69850</wp:posOffset>
                    </wp:positionV>
                    <wp:extent cx="6635115" cy="9643745"/>
                    <wp:effectExtent l="0" t="0" r="13335" b="1460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35115" cy="96437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26BFB9" id="Rectangle 3" o:spid="_x0000_s1026" style="position:absolute;margin-left:-12.5pt;margin-top:-5.5pt;width:522.45pt;height:759.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" filled="f"/>
                </w:pict>
              </mc:Fallback>
            </mc:AlternateContent>
          </w:r>
        </w:p>
        <w:p w:rsidR="000249BB" w:rsidRDefault="000249BB" w:rsidP="00FE2F96"/>
      </w:tc>
      <w:tc>
        <w:tcPr>
          <w:tcW w:w="6095" w:type="dxa"/>
          <w:vMerge w:val="restart"/>
          <w:vAlign w:val="center"/>
        </w:tcPr>
        <w:p w:rsidR="000249BB" w:rsidRPr="00137470" w:rsidRDefault="000249BB" w:rsidP="00B577EB">
          <w:pPr>
            <w:pStyle w:val="Title"/>
            <w:spacing w:line="240" w:lineRule="auto"/>
            <w:rPr>
              <w:i w:val="0"/>
              <w:sz w:val="26"/>
            </w:rPr>
          </w:pPr>
          <w:r>
            <w:rPr>
              <w:rFonts w:asciiTheme="minorHAnsi" w:hAnsiTheme="minorHAnsi" w:cstheme="minorHAnsi"/>
              <w:bCs w:val="0"/>
              <w:i w:val="0"/>
              <w:sz w:val="26"/>
            </w:rPr>
            <w:t>CD</w:t>
          </w:r>
          <w:r w:rsidRPr="00FE2F96">
            <w:rPr>
              <w:rFonts w:asciiTheme="minorHAnsi" w:hAnsiTheme="minorHAnsi" w:cstheme="minorHAnsi"/>
              <w:bCs w:val="0"/>
              <w:i w:val="0"/>
              <w:sz w:val="26"/>
            </w:rPr>
            <w:t xml:space="preserve"> </w:t>
          </w:r>
          <w:r>
            <w:rPr>
              <w:rFonts w:asciiTheme="minorHAnsi" w:hAnsiTheme="minorHAnsi" w:cstheme="minorHAnsi"/>
              <w:bCs w:val="0"/>
              <w:i w:val="0"/>
              <w:sz w:val="26"/>
            </w:rPr>
            <w:t>8</w:t>
          </w:r>
          <w:r w:rsidRPr="00FE2F96">
            <w:rPr>
              <w:rFonts w:asciiTheme="minorHAnsi" w:hAnsiTheme="minorHAnsi" w:cstheme="minorHAnsi"/>
              <w:bCs w:val="0"/>
              <w:i w:val="0"/>
              <w:sz w:val="26"/>
            </w:rPr>
            <w:t>.5.1</w:t>
          </w:r>
          <w:r>
            <w:rPr>
              <w:rFonts w:asciiTheme="minorHAnsi" w:hAnsiTheme="minorHAnsi" w:cstheme="minorHAnsi"/>
              <w:bCs w:val="0"/>
              <w:i w:val="0"/>
              <w:sz w:val="26"/>
            </w:rPr>
            <w:t xml:space="preserve"> </w:t>
          </w:r>
          <w:r>
            <w:rPr>
              <w:rFonts w:asciiTheme="minorHAnsi" w:hAnsiTheme="minorHAnsi" w:cstheme="minorHAnsi"/>
              <w:i w:val="0"/>
              <w:sz w:val="26"/>
            </w:rPr>
            <w:t xml:space="preserve"> DISCIPLINE CURRICULUM</w:t>
          </w:r>
        </w:p>
      </w:tc>
      <w:tc>
        <w:tcPr>
          <w:tcW w:w="1276" w:type="dxa"/>
          <w:vAlign w:val="center"/>
        </w:tcPr>
        <w:p w:rsidR="000249BB" w:rsidRPr="00FE2F96" w:rsidRDefault="000249BB" w:rsidP="00B577EB">
          <w:pPr>
            <w:rPr>
              <w:rFonts w:asciiTheme="minorHAnsi" w:hAnsiTheme="minorHAnsi" w:cstheme="minorHAnsi"/>
              <w:b/>
              <w:caps/>
              <w:lang w:val="en-US"/>
            </w:rPr>
          </w:pPr>
          <w:r>
            <w:rPr>
              <w:rFonts w:asciiTheme="minorHAnsi" w:hAnsiTheme="minorHAnsi" w:cstheme="minorHAnsi"/>
              <w:b/>
              <w:lang w:val="en-US"/>
            </w:rPr>
            <w:t>Edition</w:t>
          </w:r>
          <w:r w:rsidRPr="00FE2F96">
            <w:rPr>
              <w:rFonts w:asciiTheme="minorHAnsi" w:hAnsiTheme="minorHAnsi" w:cstheme="minorHAnsi"/>
              <w:b/>
              <w:caps/>
              <w:lang w:val="en-US"/>
            </w:rPr>
            <w:t>:</w:t>
          </w:r>
        </w:p>
      </w:tc>
      <w:tc>
        <w:tcPr>
          <w:tcW w:w="1374" w:type="dxa"/>
          <w:vAlign w:val="center"/>
        </w:tcPr>
        <w:p w:rsidR="000249BB" w:rsidRPr="00FE2F96" w:rsidRDefault="000249BB" w:rsidP="00FE2F96">
          <w:pPr>
            <w:rPr>
              <w:rFonts w:asciiTheme="minorHAnsi" w:hAnsiTheme="minorHAnsi" w:cstheme="minorHAnsi"/>
              <w:b/>
              <w:lang w:val="en-US"/>
            </w:rPr>
          </w:pPr>
          <w:r>
            <w:rPr>
              <w:rFonts w:asciiTheme="minorHAnsi" w:hAnsiTheme="minorHAnsi" w:cstheme="minorHAnsi"/>
              <w:b/>
              <w:lang w:val="en-US"/>
            </w:rPr>
            <w:t>06</w:t>
          </w:r>
        </w:p>
      </w:tc>
    </w:tr>
    <w:tr w:rsidR="000249BB" w:rsidTr="00A63E65">
      <w:trPr>
        <w:trHeight w:val="89"/>
      </w:trPr>
      <w:tc>
        <w:tcPr>
          <w:tcW w:w="1418" w:type="dxa"/>
          <w:vMerge/>
        </w:tcPr>
        <w:p w:rsidR="000249BB" w:rsidRDefault="000249BB" w:rsidP="00FE2F96"/>
      </w:tc>
      <w:tc>
        <w:tcPr>
          <w:tcW w:w="6095" w:type="dxa"/>
          <w:vMerge/>
        </w:tcPr>
        <w:p w:rsidR="000249BB" w:rsidRPr="00137470" w:rsidRDefault="000249BB" w:rsidP="00FE2F96">
          <w:pPr>
            <w:rPr>
              <w:b/>
            </w:rPr>
          </w:pPr>
        </w:p>
      </w:tc>
      <w:tc>
        <w:tcPr>
          <w:tcW w:w="1276" w:type="dxa"/>
          <w:vAlign w:val="center"/>
        </w:tcPr>
        <w:p w:rsidR="000249BB" w:rsidRPr="00FE2F96" w:rsidRDefault="000249BB" w:rsidP="00FE2F96">
          <w:pPr>
            <w:rPr>
              <w:rFonts w:asciiTheme="minorHAnsi" w:hAnsiTheme="minorHAnsi" w:cstheme="minorHAnsi"/>
              <w:b/>
              <w:lang w:val="en-US"/>
            </w:rPr>
          </w:pPr>
          <w:r>
            <w:rPr>
              <w:rFonts w:asciiTheme="minorHAnsi" w:hAnsiTheme="minorHAnsi" w:cstheme="minorHAnsi"/>
              <w:b/>
              <w:lang w:val="en-US"/>
            </w:rPr>
            <w:t>Date</w:t>
          </w:r>
          <w:r w:rsidRPr="00FE2F96">
            <w:rPr>
              <w:rFonts w:asciiTheme="minorHAnsi" w:hAnsiTheme="minorHAnsi" w:cstheme="minorHAnsi"/>
              <w:b/>
              <w:lang w:val="en-US"/>
            </w:rPr>
            <w:t>:</w:t>
          </w:r>
        </w:p>
      </w:tc>
      <w:tc>
        <w:tcPr>
          <w:tcW w:w="1374" w:type="dxa"/>
          <w:vAlign w:val="center"/>
        </w:tcPr>
        <w:p w:rsidR="000249BB" w:rsidRPr="00FE2F96" w:rsidRDefault="000249BB" w:rsidP="00FE2F96">
          <w:pPr>
            <w:rPr>
              <w:rFonts w:asciiTheme="minorHAnsi" w:hAnsiTheme="minorHAnsi" w:cstheme="minorHAnsi"/>
              <w:b/>
              <w:lang w:val="en-US"/>
            </w:rPr>
          </w:pPr>
          <w:r>
            <w:rPr>
              <w:rFonts w:asciiTheme="minorHAnsi" w:hAnsiTheme="minorHAnsi" w:cstheme="minorHAnsi"/>
              <w:b/>
              <w:lang w:val="en-US"/>
            </w:rPr>
            <w:t>20</w:t>
          </w:r>
          <w:r w:rsidRPr="00FE2F96">
            <w:rPr>
              <w:rFonts w:asciiTheme="minorHAnsi" w:hAnsiTheme="minorHAnsi" w:cstheme="minorHAnsi"/>
              <w:b/>
              <w:lang w:val="en-US"/>
            </w:rPr>
            <w:t>.</w:t>
          </w:r>
          <w:r>
            <w:rPr>
              <w:rFonts w:asciiTheme="minorHAnsi" w:hAnsiTheme="minorHAnsi" w:cstheme="minorHAnsi"/>
              <w:b/>
              <w:lang w:val="en-US"/>
            </w:rPr>
            <w:t>09.2017</w:t>
          </w:r>
        </w:p>
      </w:tc>
    </w:tr>
    <w:tr w:rsidR="000249BB" w:rsidTr="00A63E65">
      <w:trPr>
        <w:trHeight w:val="504"/>
      </w:trPr>
      <w:tc>
        <w:tcPr>
          <w:tcW w:w="1418" w:type="dxa"/>
          <w:vMerge/>
        </w:tcPr>
        <w:p w:rsidR="000249BB" w:rsidRDefault="000249BB" w:rsidP="00FE2F96"/>
      </w:tc>
      <w:tc>
        <w:tcPr>
          <w:tcW w:w="6095" w:type="dxa"/>
          <w:vMerge/>
        </w:tcPr>
        <w:p w:rsidR="000249BB" w:rsidRPr="00137470" w:rsidRDefault="000249BB" w:rsidP="00FE2F96">
          <w:pPr>
            <w:rPr>
              <w:b/>
            </w:rPr>
          </w:pPr>
        </w:p>
      </w:tc>
      <w:tc>
        <w:tcPr>
          <w:tcW w:w="2650" w:type="dxa"/>
          <w:gridSpan w:val="2"/>
          <w:vAlign w:val="center"/>
        </w:tcPr>
        <w:p w:rsidR="000249BB" w:rsidRPr="00FE2F96" w:rsidRDefault="000249BB" w:rsidP="00FE2F96">
          <w:pPr>
            <w:rPr>
              <w:rFonts w:asciiTheme="minorHAnsi" w:hAnsiTheme="minorHAnsi" w:cstheme="minorHAnsi"/>
              <w:b/>
              <w:lang w:val="en-US"/>
            </w:rPr>
          </w:pPr>
          <w:r>
            <w:rPr>
              <w:rFonts w:asciiTheme="minorHAnsi" w:hAnsiTheme="minorHAnsi" w:cstheme="minorHAnsi"/>
              <w:b/>
              <w:lang w:val="en-US"/>
            </w:rPr>
            <w:t>Page</w:t>
          </w:r>
          <w:r w:rsidRPr="00FE2F96">
            <w:rPr>
              <w:rFonts w:asciiTheme="minorHAnsi" w:hAnsiTheme="minorHAnsi" w:cstheme="minorHAnsi"/>
              <w:b/>
              <w:lang w:val="en-US"/>
            </w:rPr>
            <w:t xml:space="preserve"> </w:t>
          </w:r>
          <w:r w:rsidRPr="00FE2F96">
            <w:rPr>
              <w:rStyle w:val="PageNumber"/>
              <w:rFonts w:asciiTheme="minorHAnsi" w:hAnsiTheme="minorHAnsi" w:cstheme="minorHAnsi"/>
              <w:b/>
            </w:rPr>
            <w:fldChar w:fldCharType="begin"/>
          </w:r>
          <w:r w:rsidRPr="00FE2F96">
            <w:rPr>
              <w:rStyle w:val="PageNumber"/>
              <w:rFonts w:asciiTheme="minorHAnsi" w:hAnsiTheme="minorHAnsi" w:cstheme="minorHAnsi"/>
              <w:b/>
            </w:rPr>
            <w:instrText xml:space="preserve"> PAGE </w:instrText>
          </w:r>
          <w:r w:rsidRPr="00FE2F96">
            <w:rPr>
              <w:rStyle w:val="PageNumber"/>
              <w:rFonts w:asciiTheme="minorHAnsi" w:hAnsiTheme="minorHAnsi" w:cstheme="minorHAnsi"/>
              <w:b/>
            </w:rPr>
            <w:fldChar w:fldCharType="separate"/>
          </w:r>
          <w:r w:rsidR="00515DE1">
            <w:rPr>
              <w:rStyle w:val="PageNumber"/>
              <w:rFonts w:asciiTheme="minorHAnsi" w:hAnsiTheme="minorHAnsi" w:cstheme="minorHAnsi"/>
              <w:b/>
              <w:noProof/>
            </w:rPr>
            <w:t>13</w:t>
          </w:r>
          <w:r w:rsidRPr="00FE2F96">
            <w:rPr>
              <w:rStyle w:val="PageNumber"/>
              <w:rFonts w:asciiTheme="minorHAnsi" w:hAnsiTheme="minorHAnsi" w:cstheme="minorHAnsi"/>
              <w:b/>
            </w:rPr>
            <w:fldChar w:fldCharType="end"/>
          </w:r>
          <w:r w:rsidRPr="00FE2F96">
            <w:rPr>
              <w:rStyle w:val="PageNumber"/>
              <w:rFonts w:asciiTheme="minorHAnsi" w:hAnsiTheme="minorHAnsi" w:cstheme="minorHAnsi"/>
              <w:b/>
              <w:lang w:val="en-US"/>
            </w:rPr>
            <w:t>/</w:t>
          </w:r>
          <w:r w:rsidRPr="00FE2F96">
            <w:rPr>
              <w:rStyle w:val="PageNumber"/>
              <w:rFonts w:asciiTheme="minorHAnsi" w:hAnsiTheme="minorHAnsi" w:cstheme="minorHAnsi"/>
              <w:b/>
            </w:rPr>
            <w:fldChar w:fldCharType="begin"/>
          </w:r>
          <w:r w:rsidRPr="00FE2F96">
            <w:rPr>
              <w:rStyle w:val="PageNumber"/>
              <w:rFonts w:asciiTheme="minorHAnsi" w:hAnsiTheme="minorHAnsi" w:cstheme="minorHAnsi"/>
              <w:b/>
            </w:rPr>
            <w:instrText xml:space="preserve"> NUMPAGES </w:instrText>
          </w:r>
          <w:r w:rsidRPr="00FE2F96">
            <w:rPr>
              <w:rStyle w:val="PageNumber"/>
              <w:rFonts w:asciiTheme="minorHAnsi" w:hAnsiTheme="minorHAnsi" w:cstheme="minorHAnsi"/>
              <w:b/>
            </w:rPr>
            <w:fldChar w:fldCharType="separate"/>
          </w:r>
          <w:r w:rsidR="00515DE1">
            <w:rPr>
              <w:rStyle w:val="PageNumber"/>
              <w:rFonts w:asciiTheme="minorHAnsi" w:hAnsiTheme="minorHAnsi" w:cstheme="minorHAnsi"/>
              <w:b/>
              <w:noProof/>
            </w:rPr>
            <w:t>13</w:t>
          </w:r>
          <w:r w:rsidRPr="00FE2F96">
            <w:rPr>
              <w:rStyle w:val="PageNumber"/>
              <w:rFonts w:asciiTheme="minorHAnsi" w:hAnsiTheme="minorHAnsi" w:cstheme="minorHAnsi"/>
              <w:b/>
            </w:rPr>
            <w:fldChar w:fldCharType="end"/>
          </w:r>
        </w:p>
      </w:tc>
    </w:tr>
  </w:tbl>
  <w:p w:rsidR="000249BB" w:rsidRPr="00CD7C94" w:rsidRDefault="000249BB">
    <w:pPr>
      <w:pStyle w:val="Header"/>
      <w:rPr>
        <w:sz w:val="12"/>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57D59"/>
    <w:multiLevelType w:val="multilevel"/>
    <w:tmpl w:val="5DF4D9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786" w:hanging="360"/>
      </w:pPr>
      <w:rPr>
        <w:rFonts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D411C3"/>
    <w:multiLevelType w:val="multilevel"/>
    <w:tmpl w:val="EF3C655E"/>
    <w:lvl w:ilvl="0">
      <w:start w:val="1"/>
      <w:numFmt w:val="bullet"/>
      <w:lvlText w:val=""/>
      <w:lvlJc w:val="left"/>
      <w:pPr>
        <w:ind w:left="720" w:hanging="360"/>
      </w:pPr>
      <w:rPr>
        <w:rFonts w:ascii="Symbol" w:hAnsi="Symbol" w:hint="default"/>
      </w:rPr>
    </w:lvl>
    <w:lvl w:ilvl="1">
      <w:start w:val="2"/>
      <w:numFmt w:val="decimal"/>
      <w:lvlText w:val="%2."/>
      <w:lvlJc w:val="left"/>
      <w:pPr>
        <w:ind w:left="1440" w:hanging="360"/>
      </w:pPr>
      <w:rPr>
        <w:rFonts w:hint="default"/>
      </w:rPr>
    </w:lvl>
    <w:lvl w:ilvl="2">
      <w:start w:val="20"/>
      <w:numFmt w:val="decimal"/>
      <w:lvlText w:val="%3"/>
      <w:lvlJc w:val="left"/>
      <w:pPr>
        <w:ind w:left="2160" w:hanging="360"/>
      </w:pPr>
      <w:rPr>
        <w:rFont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15:restartNumberingAfterBreak="0">
    <w:nsid w:val="0C717C5A"/>
    <w:multiLevelType w:val="hybridMultilevel"/>
    <w:tmpl w:val="C82A7B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1D00C49"/>
    <w:multiLevelType w:val="hybridMultilevel"/>
    <w:tmpl w:val="210C3160"/>
    <w:lvl w:ilvl="0" w:tplc="8214CF8A">
      <w:start w:val="1"/>
      <w:numFmt w:val="upperRoman"/>
      <w:lvlText w:val="%1."/>
      <w:lvlJc w:val="left"/>
      <w:pPr>
        <w:ind w:left="1146" w:hanging="720"/>
      </w:pPr>
      <w:rPr>
        <w:rFonts w:hint="default"/>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E1C4EC6"/>
    <w:multiLevelType w:val="multilevel"/>
    <w:tmpl w:val="09044D5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95" w:hanging="360"/>
      </w:pPr>
      <w:rPr>
        <w:rFonts w:ascii="Times New Roman" w:eastAsia="Times New Roman" w:hAnsi="Times New Roman" w:cs="Times New Roman"/>
        <w:b w:val="0"/>
      </w:rPr>
    </w:lvl>
    <w:lvl w:ilvl="2">
      <w:start w:val="1"/>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3739BE"/>
    <w:multiLevelType w:val="multilevel"/>
    <w:tmpl w:val="D4487D7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15:restartNumberingAfterBreak="0">
    <w:nsid w:val="220C5BDB"/>
    <w:multiLevelType w:val="hybridMultilevel"/>
    <w:tmpl w:val="9460D618"/>
    <w:lvl w:ilvl="0" w:tplc="0419000F">
      <w:start w:val="1"/>
      <w:numFmt w:val="decimal"/>
      <w:lvlText w:val="%1."/>
      <w:lvlJc w:val="left"/>
      <w:pPr>
        <w:ind w:left="644" w:hanging="360"/>
      </w:pPr>
    </w:lvl>
    <w:lvl w:ilvl="1" w:tplc="9D820296">
      <w:start w:val="1"/>
      <w:numFmt w:val="decimal"/>
      <w:lvlText w:val="%2."/>
      <w:lvlJc w:val="left"/>
      <w:pPr>
        <w:ind w:left="644" w:hanging="360"/>
      </w:pPr>
      <w:rPr>
        <w:rFonts w:ascii="Times New Roman" w:eastAsia="Times New Roman" w:hAnsi="Times New Roman" w:cs="Times New Roman"/>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8F32D56"/>
    <w:multiLevelType w:val="hybridMultilevel"/>
    <w:tmpl w:val="D8443E4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15:restartNumberingAfterBreak="0">
    <w:nsid w:val="2EB2191E"/>
    <w:multiLevelType w:val="hybridMultilevel"/>
    <w:tmpl w:val="B984AB78"/>
    <w:lvl w:ilvl="0" w:tplc="C73254D8">
      <w:start w:val="1"/>
      <w:numFmt w:val="bullet"/>
      <w:lvlText w:val=""/>
      <w:lvlJc w:val="left"/>
      <w:pPr>
        <w:ind w:left="502" w:hanging="360"/>
      </w:pPr>
      <w:rPr>
        <w:rFonts w:ascii="Symbol" w:hAnsi="Symbol" w:hint="default"/>
        <w:sz w:val="24"/>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342478D2"/>
    <w:multiLevelType w:val="hybridMultilevel"/>
    <w:tmpl w:val="1298A0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5B725B"/>
    <w:multiLevelType w:val="hybridMultilevel"/>
    <w:tmpl w:val="1812AC78"/>
    <w:lvl w:ilvl="0" w:tplc="04180001">
      <w:start w:val="1"/>
      <w:numFmt w:val="bullet"/>
      <w:lvlText w:val=""/>
      <w:lvlJc w:val="left"/>
      <w:pPr>
        <w:ind w:left="1146" w:hanging="720"/>
      </w:pPr>
      <w:rPr>
        <w:rFonts w:ascii="Symbol" w:hAnsi="Symbol" w:hint="default"/>
        <w:sz w:val="22"/>
      </w:rPr>
    </w:lvl>
    <w:lvl w:ilvl="1" w:tplc="65ACEE62">
      <w:start w:val="1"/>
      <w:numFmt w:val="decimal"/>
      <w:lvlText w:val="%2."/>
      <w:lvlJc w:val="left"/>
      <w:pPr>
        <w:ind w:left="1440" w:hanging="360"/>
      </w:pPr>
      <w:rPr>
        <w:rFonts w:ascii="Times New Roman" w:eastAsia="Times New Roman" w:hAnsi="Times New Roman" w:cs="Times New Roman"/>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39F709B"/>
    <w:multiLevelType w:val="hybridMultilevel"/>
    <w:tmpl w:val="D5583230"/>
    <w:lvl w:ilvl="0" w:tplc="04190001">
      <w:start w:val="1"/>
      <w:numFmt w:val="bullet"/>
      <w:lvlText w:val=""/>
      <w:lvlJc w:val="left"/>
      <w:pPr>
        <w:ind w:left="1004" w:hanging="720"/>
      </w:pPr>
      <w:rPr>
        <w:rFonts w:ascii="Symbol" w:hAnsi="Symbol" w:hint="default"/>
        <w:sz w:val="22"/>
      </w:rPr>
    </w:lvl>
    <w:lvl w:ilvl="1" w:tplc="0419000F">
      <w:start w:val="1"/>
      <w:numFmt w:val="decimal"/>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2" w15:restartNumberingAfterBreak="0">
    <w:nsid w:val="456E5113"/>
    <w:multiLevelType w:val="hybridMultilevel"/>
    <w:tmpl w:val="F6326A6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6375387"/>
    <w:multiLevelType w:val="hybridMultilevel"/>
    <w:tmpl w:val="578AA762"/>
    <w:lvl w:ilvl="0" w:tplc="B48261C8">
      <w:start w:val="1"/>
      <w:numFmt w:val="decimal"/>
      <w:lvlText w:val="%1."/>
      <w:lvlJc w:val="left"/>
      <w:pPr>
        <w:ind w:left="800" w:hanging="360"/>
      </w:pPr>
      <w:rPr>
        <w:rFonts w:hint="default"/>
        <w:sz w:val="22"/>
      </w:rPr>
    </w:lvl>
    <w:lvl w:ilvl="1" w:tplc="04190019" w:tentative="1">
      <w:start w:val="1"/>
      <w:numFmt w:val="lowerLetter"/>
      <w:lvlText w:val="%2."/>
      <w:lvlJc w:val="left"/>
      <w:pPr>
        <w:ind w:left="1520" w:hanging="360"/>
      </w:pPr>
    </w:lvl>
    <w:lvl w:ilvl="2" w:tplc="0419001B" w:tentative="1">
      <w:start w:val="1"/>
      <w:numFmt w:val="lowerRoman"/>
      <w:lvlText w:val="%3."/>
      <w:lvlJc w:val="right"/>
      <w:pPr>
        <w:ind w:left="2240" w:hanging="180"/>
      </w:pPr>
    </w:lvl>
    <w:lvl w:ilvl="3" w:tplc="0419000F" w:tentative="1">
      <w:start w:val="1"/>
      <w:numFmt w:val="decimal"/>
      <w:lvlText w:val="%4."/>
      <w:lvlJc w:val="left"/>
      <w:pPr>
        <w:ind w:left="2960" w:hanging="360"/>
      </w:pPr>
    </w:lvl>
    <w:lvl w:ilvl="4" w:tplc="04190019" w:tentative="1">
      <w:start w:val="1"/>
      <w:numFmt w:val="lowerLetter"/>
      <w:lvlText w:val="%5."/>
      <w:lvlJc w:val="left"/>
      <w:pPr>
        <w:ind w:left="3680" w:hanging="360"/>
      </w:pPr>
    </w:lvl>
    <w:lvl w:ilvl="5" w:tplc="0419001B" w:tentative="1">
      <w:start w:val="1"/>
      <w:numFmt w:val="lowerRoman"/>
      <w:lvlText w:val="%6."/>
      <w:lvlJc w:val="right"/>
      <w:pPr>
        <w:ind w:left="4400" w:hanging="180"/>
      </w:pPr>
    </w:lvl>
    <w:lvl w:ilvl="6" w:tplc="0419000F" w:tentative="1">
      <w:start w:val="1"/>
      <w:numFmt w:val="decimal"/>
      <w:lvlText w:val="%7."/>
      <w:lvlJc w:val="left"/>
      <w:pPr>
        <w:ind w:left="5120" w:hanging="360"/>
      </w:pPr>
    </w:lvl>
    <w:lvl w:ilvl="7" w:tplc="04190019" w:tentative="1">
      <w:start w:val="1"/>
      <w:numFmt w:val="lowerLetter"/>
      <w:lvlText w:val="%8."/>
      <w:lvlJc w:val="left"/>
      <w:pPr>
        <w:ind w:left="5840" w:hanging="360"/>
      </w:pPr>
    </w:lvl>
    <w:lvl w:ilvl="8" w:tplc="0419001B" w:tentative="1">
      <w:start w:val="1"/>
      <w:numFmt w:val="lowerRoman"/>
      <w:lvlText w:val="%9."/>
      <w:lvlJc w:val="right"/>
      <w:pPr>
        <w:ind w:left="6560" w:hanging="180"/>
      </w:pPr>
    </w:lvl>
  </w:abstractNum>
  <w:abstractNum w:abstractNumId="14" w15:restartNumberingAfterBreak="0">
    <w:nsid w:val="57186BE6"/>
    <w:multiLevelType w:val="hybridMultilevel"/>
    <w:tmpl w:val="14C8AADE"/>
    <w:lvl w:ilvl="0" w:tplc="9C6EB360">
      <w:start w:val="1"/>
      <w:numFmt w:val="decimal"/>
      <w:lvlText w:val="%1."/>
      <w:lvlJc w:val="left"/>
      <w:pPr>
        <w:ind w:left="720" w:hanging="360"/>
      </w:pPr>
      <w:rPr>
        <w:b w:val="0"/>
      </w:rPr>
    </w:lvl>
    <w:lvl w:ilvl="1" w:tplc="08190019" w:tentative="1">
      <w:start w:val="1"/>
      <w:numFmt w:val="lowerLetter"/>
      <w:lvlText w:val="%2."/>
      <w:lvlJc w:val="left"/>
      <w:pPr>
        <w:ind w:left="1440" w:hanging="360"/>
      </w:pPr>
    </w:lvl>
    <w:lvl w:ilvl="2" w:tplc="0819001B" w:tentative="1">
      <w:start w:val="1"/>
      <w:numFmt w:val="lowerRoman"/>
      <w:lvlText w:val="%3."/>
      <w:lvlJc w:val="right"/>
      <w:pPr>
        <w:ind w:left="2160" w:hanging="180"/>
      </w:pPr>
    </w:lvl>
    <w:lvl w:ilvl="3" w:tplc="0819000F" w:tentative="1">
      <w:start w:val="1"/>
      <w:numFmt w:val="decimal"/>
      <w:lvlText w:val="%4."/>
      <w:lvlJc w:val="left"/>
      <w:pPr>
        <w:ind w:left="2880" w:hanging="360"/>
      </w:pPr>
    </w:lvl>
    <w:lvl w:ilvl="4" w:tplc="08190019" w:tentative="1">
      <w:start w:val="1"/>
      <w:numFmt w:val="lowerLetter"/>
      <w:lvlText w:val="%5."/>
      <w:lvlJc w:val="left"/>
      <w:pPr>
        <w:ind w:left="3600" w:hanging="360"/>
      </w:pPr>
    </w:lvl>
    <w:lvl w:ilvl="5" w:tplc="0819001B" w:tentative="1">
      <w:start w:val="1"/>
      <w:numFmt w:val="lowerRoman"/>
      <w:lvlText w:val="%6."/>
      <w:lvlJc w:val="right"/>
      <w:pPr>
        <w:ind w:left="4320" w:hanging="180"/>
      </w:pPr>
    </w:lvl>
    <w:lvl w:ilvl="6" w:tplc="0819000F" w:tentative="1">
      <w:start w:val="1"/>
      <w:numFmt w:val="decimal"/>
      <w:lvlText w:val="%7."/>
      <w:lvlJc w:val="left"/>
      <w:pPr>
        <w:ind w:left="5040" w:hanging="360"/>
      </w:pPr>
    </w:lvl>
    <w:lvl w:ilvl="7" w:tplc="08190019" w:tentative="1">
      <w:start w:val="1"/>
      <w:numFmt w:val="lowerLetter"/>
      <w:lvlText w:val="%8."/>
      <w:lvlJc w:val="left"/>
      <w:pPr>
        <w:ind w:left="5760" w:hanging="360"/>
      </w:pPr>
    </w:lvl>
    <w:lvl w:ilvl="8" w:tplc="0819001B" w:tentative="1">
      <w:start w:val="1"/>
      <w:numFmt w:val="lowerRoman"/>
      <w:lvlText w:val="%9."/>
      <w:lvlJc w:val="right"/>
      <w:pPr>
        <w:ind w:left="6480" w:hanging="180"/>
      </w:pPr>
    </w:lvl>
  </w:abstractNum>
  <w:abstractNum w:abstractNumId="15" w15:restartNumberingAfterBreak="0">
    <w:nsid w:val="5A037E47"/>
    <w:multiLevelType w:val="hybridMultilevel"/>
    <w:tmpl w:val="58368DBE"/>
    <w:lvl w:ilvl="0" w:tplc="C73254D8">
      <w:start w:val="1"/>
      <w:numFmt w:val="bullet"/>
      <w:lvlText w:val=""/>
      <w:lvlJc w:val="left"/>
      <w:pPr>
        <w:ind w:left="1288" w:hanging="720"/>
      </w:pPr>
      <w:rPr>
        <w:rFonts w:ascii="Symbol" w:hAnsi="Symbol" w:hint="default"/>
        <w:sz w:val="24"/>
      </w:rPr>
    </w:lvl>
    <w:lvl w:ilvl="1" w:tplc="0419000F">
      <w:start w:val="1"/>
      <w:numFmt w:val="decimal"/>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6" w15:restartNumberingAfterBreak="0">
    <w:nsid w:val="5DC35BA5"/>
    <w:multiLevelType w:val="multilevel"/>
    <w:tmpl w:val="1920417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070" w:hanging="360"/>
      </w:pPr>
      <w:rPr>
        <w:rFonts w:hint="default"/>
        <w:b/>
      </w:rPr>
    </w:lvl>
    <w:lvl w:ilvl="2">
      <w:start w:val="30"/>
      <w:numFmt w:val="decimal"/>
      <w:lvlText w:val="%3"/>
      <w:lvlJc w:val="left"/>
      <w:pPr>
        <w:ind w:left="2160" w:hanging="360"/>
      </w:pPr>
      <w:rPr>
        <w:rFonts w:hint="default"/>
        <w:color w:val="00000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26875F3"/>
    <w:multiLevelType w:val="hybridMultilevel"/>
    <w:tmpl w:val="53D6CCD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15:restartNumberingAfterBreak="0">
    <w:nsid w:val="651E7AC0"/>
    <w:multiLevelType w:val="multilevel"/>
    <w:tmpl w:val="8BA475F4"/>
    <w:lvl w:ilvl="0">
      <w:numFmt w:val="bullet"/>
      <w:lvlText w:val="-"/>
      <w:lvlJc w:val="left"/>
      <w:pPr>
        <w:ind w:left="720" w:hanging="360"/>
      </w:pPr>
      <w:rPr>
        <w:rFonts w:ascii="Times New Roman" w:eastAsia="Times New Roman" w:hAnsi="Times New Roman" w:cs="Times New Roman" w:hint="default"/>
      </w:rPr>
    </w:lvl>
    <w:lvl w:ilvl="1">
      <w:start w:val="6"/>
      <w:numFmt w:val="bullet"/>
      <w:lvlText w:val="•"/>
      <w:lvlJc w:val="left"/>
      <w:pPr>
        <w:ind w:left="644" w:hanging="360"/>
      </w:pPr>
      <w:rPr>
        <w:rFonts w:ascii="Times New Roman" w:eastAsia="Times New Roman" w:hAnsi="Times New Roman" w:cs="Times New Roman"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15:restartNumberingAfterBreak="0">
    <w:nsid w:val="720E4146"/>
    <w:multiLevelType w:val="hybridMultilevel"/>
    <w:tmpl w:val="C430E0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64C084C"/>
    <w:multiLevelType w:val="hybridMultilevel"/>
    <w:tmpl w:val="019AC1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D4B0983"/>
    <w:multiLevelType w:val="hybridMultilevel"/>
    <w:tmpl w:val="53427B26"/>
    <w:lvl w:ilvl="0" w:tplc="E8A6AD8C">
      <w:start w:val="3"/>
      <w:numFmt w:val="upperRoman"/>
      <w:lvlText w:val="%1."/>
      <w:lvlJc w:val="left"/>
      <w:pPr>
        <w:ind w:left="862" w:hanging="72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2" w15:restartNumberingAfterBreak="0">
    <w:nsid w:val="7D707A11"/>
    <w:multiLevelType w:val="hybridMultilevel"/>
    <w:tmpl w:val="1DEC6F3C"/>
    <w:lvl w:ilvl="0" w:tplc="B03C8970">
      <w:start w:val="1"/>
      <w:numFmt w:val="lowerLetter"/>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3"/>
  </w:num>
  <w:num w:numId="3">
    <w:abstractNumId w:val="8"/>
  </w:num>
  <w:num w:numId="4">
    <w:abstractNumId w:val="12"/>
  </w:num>
  <w:num w:numId="5">
    <w:abstractNumId w:val="11"/>
  </w:num>
  <w:num w:numId="6">
    <w:abstractNumId w:val="10"/>
  </w:num>
  <w:num w:numId="7">
    <w:abstractNumId w:val="0"/>
  </w:num>
  <w:num w:numId="8">
    <w:abstractNumId w:val="4"/>
  </w:num>
  <w:num w:numId="9">
    <w:abstractNumId w:val="9"/>
  </w:num>
  <w:num w:numId="10">
    <w:abstractNumId w:val="16"/>
  </w:num>
  <w:num w:numId="11">
    <w:abstractNumId w:val="18"/>
  </w:num>
  <w:num w:numId="12">
    <w:abstractNumId w:val="5"/>
  </w:num>
  <w:num w:numId="13">
    <w:abstractNumId w:val="1"/>
  </w:num>
  <w:num w:numId="14">
    <w:abstractNumId w:val="22"/>
  </w:num>
  <w:num w:numId="15">
    <w:abstractNumId w:val="17"/>
  </w:num>
  <w:num w:numId="16">
    <w:abstractNumId w:val="7"/>
  </w:num>
  <w:num w:numId="17">
    <w:abstractNumId w:val="2"/>
  </w:num>
  <w:num w:numId="18">
    <w:abstractNumId w:val="19"/>
  </w:num>
  <w:num w:numId="19">
    <w:abstractNumId w:val="20"/>
  </w:num>
  <w:num w:numId="20">
    <w:abstractNumId w:val="21"/>
  </w:num>
  <w:num w:numId="21">
    <w:abstractNumId w:val="14"/>
  </w:num>
  <w:num w:numId="22">
    <w:abstractNumId w:val="6"/>
  </w:num>
  <w:num w:numId="23">
    <w:abstractNumId w:val="1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724"/>
    <w:rsid w:val="00004317"/>
    <w:rsid w:val="00005ABC"/>
    <w:rsid w:val="0000622A"/>
    <w:rsid w:val="00007F7B"/>
    <w:rsid w:val="0001330B"/>
    <w:rsid w:val="00014DBD"/>
    <w:rsid w:val="0002008E"/>
    <w:rsid w:val="000247CB"/>
    <w:rsid w:val="000249BB"/>
    <w:rsid w:val="00030A2D"/>
    <w:rsid w:val="0004063E"/>
    <w:rsid w:val="00041966"/>
    <w:rsid w:val="0005657B"/>
    <w:rsid w:val="0006122C"/>
    <w:rsid w:val="000666F4"/>
    <w:rsid w:val="00076450"/>
    <w:rsid w:val="000818F4"/>
    <w:rsid w:val="0008740E"/>
    <w:rsid w:val="0009635D"/>
    <w:rsid w:val="000A0E99"/>
    <w:rsid w:val="000A1E21"/>
    <w:rsid w:val="000A740C"/>
    <w:rsid w:val="000A7E4F"/>
    <w:rsid w:val="000B0F74"/>
    <w:rsid w:val="000C0599"/>
    <w:rsid w:val="000C07B6"/>
    <w:rsid w:val="000E0DDD"/>
    <w:rsid w:val="000E1001"/>
    <w:rsid w:val="000E29A8"/>
    <w:rsid w:val="000F35A9"/>
    <w:rsid w:val="000F490E"/>
    <w:rsid w:val="000F4D8F"/>
    <w:rsid w:val="000F4D99"/>
    <w:rsid w:val="000F52A8"/>
    <w:rsid w:val="000F52E1"/>
    <w:rsid w:val="000F6E9D"/>
    <w:rsid w:val="000F6EC9"/>
    <w:rsid w:val="00113BEC"/>
    <w:rsid w:val="00115324"/>
    <w:rsid w:val="00120BED"/>
    <w:rsid w:val="00120D4F"/>
    <w:rsid w:val="00123A9C"/>
    <w:rsid w:val="00127D3F"/>
    <w:rsid w:val="001343A1"/>
    <w:rsid w:val="00137470"/>
    <w:rsid w:val="00155BA9"/>
    <w:rsid w:val="00156EEB"/>
    <w:rsid w:val="00162126"/>
    <w:rsid w:val="00162A3D"/>
    <w:rsid w:val="00167E6A"/>
    <w:rsid w:val="00175CA2"/>
    <w:rsid w:val="0017653B"/>
    <w:rsid w:val="00182200"/>
    <w:rsid w:val="00183806"/>
    <w:rsid w:val="00184EA4"/>
    <w:rsid w:val="00186958"/>
    <w:rsid w:val="00190B3C"/>
    <w:rsid w:val="00193B1A"/>
    <w:rsid w:val="001B13A1"/>
    <w:rsid w:val="001B7430"/>
    <w:rsid w:val="001C4B51"/>
    <w:rsid w:val="001C79DE"/>
    <w:rsid w:val="001E4CC7"/>
    <w:rsid w:val="001E7B20"/>
    <w:rsid w:val="001F6196"/>
    <w:rsid w:val="00201B00"/>
    <w:rsid w:val="00202EBD"/>
    <w:rsid w:val="00206843"/>
    <w:rsid w:val="00223F6B"/>
    <w:rsid w:val="00230807"/>
    <w:rsid w:val="00233C91"/>
    <w:rsid w:val="002345ED"/>
    <w:rsid w:val="00242A6A"/>
    <w:rsid w:val="00250F99"/>
    <w:rsid w:val="00251BEB"/>
    <w:rsid w:val="00265F5B"/>
    <w:rsid w:val="00272326"/>
    <w:rsid w:val="002736C4"/>
    <w:rsid w:val="00280B27"/>
    <w:rsid w:val="00280CAE"/>
    <w:rsid w:val="00287715"/>
    <w:rsid w:val="00293B1B"/>
    <w:rsid w:val="002963DB"/>
    <w:rsid w:val="0029798E"/>
    <w:rsid w:val="002A012E"/>
    <w:rsid w:val="002A237E"/>
    <w:rsid w:val="002A4C91"/>
    <w:rsid w:val="002B36B2"/>
    <w:rsid w:val="002C4692"/>
    <w:rsid w:val="002D1750"/>
    <w:rsid w:val="002E51DB"/>
    <w:rsid w:val="002E56C9"/>
    <w:rsid w:val="002E5D7F"/>
    <w:rsid w:val="002E696C"/>
    <w:rsid w:val="002F02DD"/>
    <w:rsid w:val="002F352E"/>
    <w:rsid w:val="003049E7"/>
    <w:rsid w:val="0030659E"/>
    <w:rsid w:val="0030710F"/>
    <w:rsid w:val="003109B5"/>
    <w:rsid w:val="003112B0"/>
    <w:rsid w:val="0031370B"/>
    <w:rsid w:val="0031579E"/>
    <w:rsid w:val="00316B71"/>
    <w:rsid w:val="00321BFE"/>
    <w:rsid w:val="003229FE"/>
    <w:rsid w:val="00327639"/>
    <w:rsid w:val="00333589"/>
    <w:rsid w:val="003514C6"/>
    <w:rsid w:val="00353769"/>
    <w:rsid w:val="0035513B"/>
    <w:rsid w:val="00361C9A"/>
    <w:rsid w:val="003620A6"/>
    <w:rsid w:val="00362BBC"/>
    <w:rsid w:val="00364DF1"/>
    <w:rsid w:val="0036501F"/>
    <w:rsid w:val="00371BFC"/>
    <w:rsid w:val="0037362C"/>
    <w:rsid w:val="00375304"/>
    <w:rsid w:val="0038280C"/>
    <w:rsid w:val="00383CBD"/>
    <w:rsid w:val="0038480E"/>
    <w:rsid w:val="00397B7D"/>
    <w:rsid w:val="003B0982"/>
    <w:rsid w:val="003B14DD"/>
    <w:rsid w:val="003C6CF7"/>
    <w:rsid w:val="003D6329"/>
    <w:rsid w:val="003D724A"/>
    <w:rsid w:val="003E7CA9"/>
    <w:rsid w:val="003F0ECD"/>
    <w:rsid w:val="003F26C6"/>
    <w:rsid w:val="003F3D9D"/>
    <w:rsid w:val="003F3EBD"/>
    <w:rsid w:val="003F6453"/>
    <w:rsid w:val="00404455"/>
    <w:rsid w:val="004044D9"/>
    <w:rsid w:val="0040743D"/>
    <w:rsid w:val="00414EEC"/>
    <w:rsid w:val="00430DAB"/>
    <w:rsid w:val="00434402"/>
    <w:rsid w:val="00437E6C"/>
    <w:rsid w:val="00442EB8"/>
    <w:rsid w:val="00443EA5"/>
    <w:rsid w:val="00453717"/>
    <w:rsid w:val="0047082E"/>
    <w:rsid w:val="0047090A"/>
    <w:rsid w:val="004718F5"/>
    <w:rsid w:val="00481749"/>
    <w:rsid w:val="00486781"/>
    <w:rsid w:val="004A012D"/>
    <w:rsid w:val="004A7B3F"/>
    <w:rsid w:val="004B08D3"/>
    <w:rsid w:val="004B0BC5"/>
    <w:rsid w:val="004B3A7E"/>
    <w:rsid w:val="004B4137"/>
    <w:rsid w:val="004D377C"/>
    <w:rsid w:val="004D6C62"/>
    <w:rsid w:val="004E5347"/>
    <w:rsid w:val="004F0C3B"/>
    <w:rsid w:val="004F2C5F"/>
    <w:rsid w:val="004F78A8"/>
    <w:rsid w:val="00500FC7"/>
    <w:rsid w:val="0050410B"/>
    <w:rsid w:val="0051167E"/>
    <w:rsid w:val="0051242D"/>
    <w:rsid w:val="00512FB3"/>
    <w:rsid w:val="00515DE1"/>
    <w:rsid w:val="00524B23"/>
    <w:rsid w:val="0053602A"/>
    <w:rsid w:val="00536A19"/>
    <w:rsid w:val="00540161"/>
    <w:rsid w:val="00540539"/>
    <w:rsid w:val="00542984"/>
    <w:rsid w:val="00547A7E"/>
    <w:rsid w:val="00563796"/>
    <w:rsid w:val="00564009"/>
    <w:rsid w:val="00566558"/>
    <w:rsid w:val="00567614"/>
    <w:rsid w:val="005767F1"/>
    <w:rsid w:val="005805B4"/>
    <w:rsid w:val="00584A50"/>
    <w:rsid w:val="00592249"/>
    <w:rsid w:val="00593E6C"/>
    <w:rsid w:val="005951BE"/>
    <w:rsid w:val="005979DC"/>
    <w:rsid w:val="005B058D"/>
    <w:rsid w:val="005B7FFC"/>
    <w:rsid w:val="005C092A"/>
    <w:rsid w:val="005C114C"/>
    <w:rsid w:val="005C6219"/>
    <w:rsid w:val="005D0870"/>
    <w:rsid w:val="005D1A76"/>
    <w:rsid w:val="005E62A3"/>
    <w:rsid w:val="00602B97"/>
    <w:rsid w:val="0060520E"/>
    <w:rsid w:val="00606132"/>
    <w:rsid w:val="00607309"/>
    <w:rsid w:val="00611DBA"/>
    <w:rsid w:val="00613750"/>
    <w:rsid w:val="00621F0C"/>
    <w:rsid w:val="006332AA"/>
    <w:rsid w:val="00637EE8"/>
    <w:rsid w:val="00637F11"/>
    <w:rsid w:val="0064712E"/>
    <w:rsid w:val="00650828"/>
    <w:rsid w:val="00653334"/>
    <w:rsid w:val="006562A7"/>
    <w:rsid w:val="00660788"/>
    <w:rsid w:val="006773E4"/>
    <w:rsid w:val="00683670"/>
    <w:rsid w:val="00693632"/>
    <w:rsid w:val="0069659E"/>
    <w:rsid w:val="00697AAB"/>
    <w:rsid w:val="006A3031"/>
    <w:rsid w:val="006B3B2C"/>
    <w:rsid w:val="006B727C"/>
    <w:rsid w:val="006C0265"/>
    <w:rsid w:val="006C0D2C"/>
    <w:rsid w:val="006C31FD"/>
    <w:rsid w:val="006C4C2E"/>
    <w:rsid w:val="006D01C9"/>
    <w:rsid w:val="006D164B"/>
    <w:rsid w:val="006D30EF"/>
    <w:rsid w:val="006D5A27"/>
    <w:rsid w:val="006D64C6"/>
    <w:rsid w:val="006E188C"/>
    <w:rsid w:val="0070727A"/>
    <w:rsid w:val="00722F25"/>
    <w:rsid w:val="00724F69"/>
    <w:rsid w:val="00725095"/>
    <w:rsid w:val="00726FCC"/>
    <w:rsid w:val="0074110A"/>
    <w:rsid w:val="00741167"/>
    <w:rsid w:val="00742CFA"/>
    <w:rsid w:val="00746DE3"/>
    <w:rsid w:val="00760658"/>
    <w:rsid w:val="00764886"/>
    <w:rsid w:val="00771698"/>
    <w:rsid w:val="00772BF7"/>
    <w:rsid w:val="00772E3D"/>
    <w:rsid w:val="007735C6"/>
    <w:rsid w:val="007736A8"/>
    <w:rsid w:val="00773B86"/>
    <w:rsid w:val="00773F4B"/>
    <w:rsid w:val="00781607"/>
    <w:rsid w:val="007928E8"/>
    <w:rsid w:val="00793DDF"/>
    <w:rsid w:val="007A0A88"/>
    <w:rsid w:val="007A51C4"/>
    <w:rsid w:val="007B17A4"/>
    <w:rsid w:val="007B20AE"/>
    <w:rsid w:val="007B4565"/>
    <w:rsid w:val="007C1AD3"/>
    <w:rsid w:val="007D0629"/>
    <w:rsid w:val="007E6968"/>
    <w:rsid w:val="007E7322"/>
    <w:rsid w:val="007F3C10"/>
    <w:rsid w:val="007F3FE7"/>
    <w:rsid w:val="007F470A"/>
    <w:rsid w:val="007F493E"/>
    <w:rsid w:val="00803AAE"/>
    <w:rsid w:val="0080521B"/>
    <w:rsid w:val="00810D08"/>
    <w:rsid w:val="00813970"/>
    <w:rsid w:val="00813EE0"/>
    <w:rsid w:val="00814F2F"/>
    <w:rsid w:val="00825125"/>
    <w:rsid w:val="008252F5"/>
    <w:rsid w:val="00836AD2"/>
    <w:rsid w:val="00840FC2"/>
    <w:rsid w:val="008410B6"/>
    <w:rsid w:val="00851CC6"/>
    <w:rsid w:val="0085501A"/>
    <w:rsid w:val="0085747F"/>
    <w:rsid w:val="00865CD3"/>
    <w:rsid w:val="0087095B"/>
    <w:rsid w:val="00877016"/>
    <w:rsid w:val="00886F65"/>
    <w:rsid w:val="00891375"/>
    <w:rsid w:val="008957E2"/>
    <w:rsid w:val="008A7FEF"/>
    <w:rsid w:val="008B4148"/>
    <w:rsid w:val="008C0813"/>
    <w:rsid w:val="008C0F95"/>
    <w:rsid w:val="008C3C65"/>
    <w:rsid w:val="008C5977"/>
    <w:rsid w:val="008D7D78"/>
    <w:rsid w:val="008E0885"/>
    <w:rsid w:val="008E20BC"/>
    <w:rsid w:val="008E6DE4"/>
    <w:rsid w:val="008F02E8"/>
    <w:rsid w:val="00904691"/>
    <w:rsid w:val="00905188"/>
    <w:rsid w:val="00905491"/>
    <w:rsid w:val="009105A3"/>
    <w:rsid w:val="00914DE3"/>
    <w:rsid w:val="00923C77"/>
    <w:rsid w:val="009244BE"/>
    <w:rsid w:val="009251E3"/>
    <w:rsid w:val="009301B4"/>
    <w:rsid w:val="00941768"/>
    <w:rsid w:val="00947159"/>
    <w:rsid w:val="009479C9"/>
    <w:rsid w:val="00947E6C"/>
    <w:rsid w:val="009536A5"/>
    <w:rsid w:val="0095744D"/>
    <w:rsid w:val="00963D37"/>
    <w:rsid w:val="00965478"/>
    <w:rsid w:val="00966724"/>
    <w:rsid w:val="0097388B"/>
    <w:rsid w:val="00975E52"/>
    <w:rsid w:val="00976F3C"/>
    <w:rsid w:val="00993BFA"/>
    <w:rsid w:val="009943CA"/>
    <w:rsid w:val="009A292A"/>
    <w:rsid w:val="009A6AAE"/>
    <w:rsid w:val="009C24DE"/>
    <w:rsid w:val="009D0713"/>
    <w:rsid w:val="009D2479"/>
    <w:rsid w:val="009D521B"/>
    <w:rsid w:val="009D6CD2"/>
    <w:rsid w:val="009D6E47"/>
    <w:rsid w:val="009D79B5"/>
    <w:rsid w:val="009E1DDE"/>
    <w:rsid w:val="009E4F90"/>
    <w:rsid w:val="009E6B25"/>
    <w:rsid w:val="009E7013"/>
    <w:rsid w:val="00A01F19"/>
    <w:rsid w:val="00A1379D"/>
    <w:rsid w:val="00A1729C"/>
    <w:rsid w:val="00A20932"/>
    <w:rsid w:val="00A335C5"/>
    <w:rsid w:val="00A34842"/>
    <w:rsid w:val="00A34E9D"/>
    <w:rsid w:val="00A47161"/>
    <w:rsid w:val="00A56EAF"/>
    <w:rsid w:val="00A579F4"/>
    <w:rsid w:val="00A60372"/>
    <w:rsid w:val="00A63E65"/>
    <w:rsid w:val="00A7100F"/>
    <w:rsid w:val="00A75F05"/>
    <w:rsid w:val="00A81397"/>
    <w:rsid w:val="00A8775C"/>
    <w:rsid w:val="00AA183B"/>
    <w:rsid w:val="00AB01F6"/>
    <w:rsid w:val="00AB0909"/>
    <w:rsid w:val="00AB5874"/>
    <w:rsid w:val="00AC1208"/>
    <w:rsid w:val="00AD06D4"/>
    <w:rsid w:val="00AD12FA"/>
    <w:rsid w:val="00AE3489"/>
    <w:rsid w:val="00AE519F"/>
    <w:rsid w:val="00AE59DA"/>
    <w:rsid w:val="00AF3104"/>
    <w:rsid w:val="00B04FC1"/>
    <w:rsid w:val="00B163BA"/>
    <w:rsid w:val="00B16EF7"/>
    <w:rsid w:val="00B25EA1"/>
    <w:rsid w:val="00B3418B"/>
    <w:rsid w:val="00B4532C"/>
    <w:rsid w:val="00B54244"/>
    <w:rsid w:val="00B577EB"/>
    <w:rsid w:val="00B76080"/>
    <w:rsid w:val="00B76402"/>
    <w:rsid w:val="00B8084D"/>
    <w:rsid w:val="00B80A63"/>
    <w:rsid w:val="00B84BF0"/>
    <w:rsid w:val="00B91F81"/>
    <w:rsid w:val="00B93B70"/>
    <w:rsid w:val="00B976DD"/>
    <w:rsid w:val="00BA2D59"/>
    <w:rsid w:val="00BA59A5"/>
    <w:rsid w:val="00BA75C3"/>
    <w:rsid w:val="00BB4A02"/>
    <w:rsid w:val="00BC525B"/>
    <w:rsid w:val="00BC674D"/>
    <w:rsid w:val="00BD1C3E"/>
    <w:rsid w:val="00BD347F"/>
    <w:rsid w:val="00BD420B"/>
    <w:rsid w:val="00BE1D6E"/>
    <w:rsid w:val="00BF1993"/>
    <w:rsid w:val="00BF1AAB"/>
    <w:rsid w:val="00BF2379"/>
    <w:rsid w:val="00BF3204"/>
    <w:rsid w:val="00C04F32"/>
    <w:rsid w:val="00C068B1"/>
    <w:rsid w:val="00C11977"/>
    <w:rsid w:val="00C11F16"/>
    <w:rsid w:val="00C13C58"/>
    <w:rsid w:val="00C161D9"/>
    <w:rsid w:val="00C219E5"/>
    <w:rsid w:val="00C21A23"/>
    <w:rsid w:val="00C24071"/>
    <w:rsid w:val="00C26954"/>
    <w:rsid w:val="00C30A0B"/>
    <w:rsid w:val="00C3110B"/>
    <w:rsid w:val="00C32243"/>
    <w:rsid w:val="00C33CDE"/>
    <w:rsid w:val="00C774C7"/>
    <w:rsid w:val="00C80507"/>
    <w:rsid w:val="00C8239D"/>
    <w:rsid w:val="00C834AD"/>
    <w:rsid w:val="00C86700"/>
    <w:rsid w:val="00C86CE3"/>
    <w:rsid w:val="00C91898"/>
    <w:rsid w:val="00CA031E"/>
    <w:rsid w:val="00CA188B"/>
    <w:rsid w:val="00CA5DA9"/>
    <w:rsid w:val="00CB08BA"/>
    <w:rsid w:val="00CB33E2"/>
    <w:rsid w:val="00CC1234"/>
    <w:rsid w:val="00CC2310"/>
    <w:rsid w:val="00CC3AAE"/>
    <w:rsid w:val="00CC7F5B"/>
    <w:rsid w:val="00CD18EF"/>
    <w:rsid w:val="00CD316B"/>
    <w:rsid w:val="00CD7C94"/>
    <w:rsid w:val="00CF3CC1"/>
    <w:rsid w:val="00D248EF"/>
    <w:rsid w:val="00D27FFE"/>
    <w:rsid w:val="00D51630"/>
    <w:rsid w:val="00D529FC"/>
    <w:rsid w:val="00D5712C"/>
    <w:rsid w:val="00D60EAF"/>
    <w:rsid w:val="00D64CF8"/>
    <w:rsid w:val="00D70EB9"/>
    <w:rsid w:val="00D735DB"/>
    <w:rsid w:val="00D76A1C"/>
    <w:rsid w:val="00D80FE7"/>
    <w:rsid w:val="00D83076"/>
    <w:rsid w:val="00D875C5"/>
    <w:rsid w:val="00D933BF"/>
    <w:rsid w:val="00D939A4"/>
    <w:rsid w:val="00D93CB6"/>
    <w:rsid w:val="00D95B64"/>
    <w:rsid w:val="00D96BDD"/>
    <w:rsid w:val="00DA5C15"/>
    <w:rsid w:val="00DA5F36"/>
    <w:rsid w:val="00DB5C0D"/>
    <w:rsid w:val="00DC1405"/>
    <w:rsid w:val="00DC2BEE"/>
    <w:rsid w:val="00DC455F"/>
    <w:rsid w:val="00DC4609"/>
    <w:rsid w:val="00DC64D7"/>
    <w:rsid w:val="00DD2518"/>
    <w:rsid w:val="00DD6A7D"/>
    <w:rsid w:val="00DD7F4E"/>
    <w:rsid w:val="00DE1BF8"/>
    <w:rsid w:val="00DE4535"/>
    <w:rsid w:val="00DE5694"/>
    <w:rsid w:val="00DE5D19"/>
    <w:rsid w:val="00DF2C73"/>
    <w:rsid w:val="00DF4E5B"/>
    <w:rsid w:val="00E002B5"/>
    <w:rsid w:val="00E0038B"/>
    <w:rsid w:val="00E01C42"/>
    <w:rsid w:val="00E05CA1"/>
    <w:rsid w:val="00E128FA"/>
    <w:rsid w:val="00E15D89"/>
    <w:rsid w:val="00E16388"/>
    <w:rsid w:val="00E27DD6"/>
    <w:rsid w:val="00E3500B"/>
    <w:rsid w:val="00E42C73"/>
    <w:rsid w:val="00E450AC"/>
    <w:rsid w:val="00E45D76"/>
    <w:rsid w:val="00E45E52"/>
    <w:rsid w:val="00E46B7C"/>
    <w:rsid w:val="00E5304A"/>
    <w:rsid w:val="00E5478D"/>
    <w:rsid w:val="00E6651A"/>
    <w:rsid w:val="00E77928"/>
    <w:rsid w:val="00E84810"/>
    <w:rsid w:val="00E8488C"/>
    <w:rsid w:val="00E902A5"/>
    <w:rsid w:val="00E90E5F"/>
    <w:rsid w:val="00EA5006"/>
    <w:rsid w:val="00EA59A0"/>
    <w:rsid w:val="00EA6E5C"/>
    <w:rsid w:val="00EB0D75"/>
    <w:rsid w:val="00EB325E"/>
    <w:rsid w:val="00EB4B0E"/>
    <w:rsid w:val="00EB4B32"/>
    <w:rsid w:val="00EB673A"/>
    <w:rsid w:val="00EC039D"/>
    <w:rsid w:val="00EC06BB"/>
    <w:rsid w:val="00EC0B2B"/>
    <w:rsid w:val="00EC51C5"/>
    <w:rsid w:val="00ED2BA3"/>
    <w:rsid w:val="00ED465D"/>
    <w:rsid w:val="00EE5FA9"/>
    <w:rsid w:val="00EE6143"/>
    <w:rsid w:val="00EF1189"/>
    <w:rsid w:val="00EF3B7A"/>
    <w:rsid w:val="00F01D29"/>
    <w:rsid w:val="00F2769D"/>
    <w:rsid w:val="00F4093D"/>
    <w:rsid w:val="00F412D5"/>
    <w:rsid w:val="00F600F7"/>
    <w:rsid w:val="00F606D6"/>
    <w:rsid w:val="00F61914"/>
    <w:rsid w:val="00F72997"/>
    <w:rsid w:val="00F73865"/>
    <w:rsid w:val="00F75314"/>
    <w:rsid w:val="00F81EB2"/>
    <w:rsid w:val="00F82C06"/>
    <w:rsid w:val="00F929F9"/>
    <w:rsid w:val="00F972D8"/>
    <w:rsid w:val="00F97D0E"/>
    <w:rsid w:val="00FA214D"/>
    <w:rsid w:val="00FB0171"/>
    <w:rsid w:val="00FC08A3"/>
    <w:rsid w:val="00FD244A"/>
    <w:rsid w:val="00FD3329"/>
    <w:rsid w:val="00FE2F96"/>
    <w:rsid w:val="00FE3A47"/>
    <w:rsid w:val="00FE4BB6"/>
    <w:rsid w:val="00FE60D2"/>
    <w:rsid w:val="00FF18C4"/>
    <w:rsid w:val="00FF3B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0E8F9FE-1BCD-4A82-A7A6-054F720F2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2BBC"/>
    <w:rPr>
      <w:sz w:val="24"/>
      <w:szCs w:val="24"/>
    </w:rPr>
  </w:style>
  <w:style w:type="paragraph" w:styleId="Heading1">
    <w:name w:val="heading 1"/>
    <w:basedOn w:val="Normal"/>
    <w:next w:val="Normal"/>
    <w:qFormat/>
    <w:rsid w:val="00362BBC"/>
    <w:pPr>
      <w:keepNext/>
      <w:jc w:val="both"/>
      <w:outlineLvl w:val="0"/>
    </w:pPr>
    <w:rPr>
      <w:b/>
      <w:bCs/>
      <w:sz w:val="28"/>
      <w:lang w:val="ro-RO"/>
    </w:rPr>
  </w:style>
  <w:style w:type="paragraph" w:styleId="Heading2">
    <w:name w:val="heading 2"/>
    <w:basedOn w:val="Normal"/>
    <w:next w:val="Normal"/>
    <w:link w:val="Heading2Char"/>
    <w:qFormat/>
    <w:rsid w:val="00362BBC"/>
    <w:pPr>
      <w:keepNext/>
      <w:spacing w:line="360" w:lineRule="auto"/>
      <w:jc w:val="center"/>
      <w:outlineLvl w:val="1"/>
    </w:pPr>
    <w:rPr>
      <w:b/>
      <w:bCs/>
      <w:sz w:val="28"/>
      <w:lang w:val="ro-RO"/>
    </w:rPr>
  </w:style>
  <w:style w:type="paragraph" w:styleId="Heading3">
    <w:name w:val="heading 3"/>
    <w:basedOn w:val="Normal"/>
    <w:next w:val="Normal"/>
    <w:qFormat/>
    <w:rsid w:val="00362BBC"/>
    <w:pPr>
      <w:keepNext/>
      <w:jc w:val="center"/>
      <w:outlineLvl w:val="2"/>
    </w:pPr>
    <w:rPr>
      <w:b/>
      <w:bCs/>
      <w:lang w:val="ro-RO"/>
    </w:rPr>
  </w:style>
  <w:style w:type="paragraph" w:styleId="Heading4">
    <w:name w:val="heading 4"/>
    <w:basedOn w:val="Normal"/>
    <w:next w:val="Normal"/>
    <w:qFormat/>
    <w:rsid w:val="009536A5"/>
    <w:pPr>
      <w:keepNext/>
      <w:spacing w:before="240" w:after="60"/>
      <w:outlineLvl w:val="3"/>
    </w:pPr>
    <w:rPr>
      <w:b/>
      <w:bCs/>
      <w:sz w:val="28"/>
      <w:szCs w:val="28"/>
    </w:rPr>
  </w:style>
  <w:style w:type="paragraph" w:styleId="Heading9">
    <w:name w:val="heading 9"/>
    <w:basedOn w:val="Normal"/>
    <w:next w:val="Normal"/>
    <w:qFormat/>
    <w:rsid w:val="005951B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362BBC"/>
    <w:rPr>
      <w:szCs w:val="20"/>
      <w:lang w:val="ro-RO"/>
    </w:rPr>
  </w:style>
  <w:style w:type="paragraph" w:customStyle="1" w:styleId="PRAG14">
    <w:name w:val="PRAG_14"/>
    <w:basedOn w:val="Normal"/>
    <w:rsid w:val="00362BBC"/>
    <w:pPr>
      <w:jc w:val="both"/>
    </w:pPr>
    <w:rPr>
      <w:rFonts w:ascii="$Pragmatica" w:hAnsi="$Pragmatica"/>
      <w:sz w:val="28"/>
      <w:szCs w:val="20"/>
      <w:lang w:val="en-US"/>
    </w:rPr>
  </w:style>
  <w:style w:type="paragraph" w:styleId="BodyText3">
    <w:name w:val="Body Text 3"/>
    <w:basedOn w:val="Normal"/>
    <w:rsid w:val="00362BBC"/>
    <w:pPr>
      <w:jc w:val="both"/>
    </w:pPr>
    <w:rPr>
      <w:i/>
      <w:szCs w:val="20"/>
      <w:lang w:val="ro-RO"/>
    </w:rPr>
  </w:style>
  <w:style w:type="paragraph" w:styleId="BodyTextIndent">
    <w:name w:val="Body Text Indent"/>
    <w:basedOn w:val="Normal"/>
    <w:rsid w:val="00362BBC"/>
    <w:pPr>
      <w:ind w:firstLine="360"/>
    </w:pPr>
    <w:rPr>
      <w:szCs w:val="20"/>
      <w:lang w:val="ro-RO"/>
    </w:rPr>
  </w:style>
  <w:style w:type="paragraph" w:styleId="BodyTextIndent2">
    <w:name w:val="Body Text Indent 2"/>
    <w:basedOn w:val="Normal"/>
    <w:rsid w:val="00362BBC"/>
    <w:pPr>
      <w:ind w:left="360"/>
    </w:pPr>
    <w:rPr>
      <w:szCs w:val="20"/>
      <w:lang w:val="ro-RO"/>
    </w:rPr>
  </w:style>
  <w:style w:type="paragraph" w:styleId="BodyTextIndent3">
    <w:name w:val="Body Text Indent 3"/>
    <w:basedOn w:val="Normal"/>
    <w:link w:val="BodyTextIndent3Char"/>
    <w:rsid w:val="00362BBC"/>
    <w:pPr>
      <w:ind w:left="360"/>
    </w:pPr>
    <w:rPr>
      <w:sz w:val="22"/>
      <w:szCs w:val="20"/>
      <w:lang w:val="ro-RO"/>
    </w:rPr>
  </w:style>
  <w:style w:type="paragraph" w:styleId="Title">
    <w:name w:val="Title"/>
    <w:basedOn w:val="Normal"/>
    <w:link w:val="TitleChar"/>
    <w:qFormat/>
    <w:rsid w:val="00362BBC"/>
    <w:pPr>
      <w:spacing w:line="360" w:lineRule="auto"/>
      <w:jc w:val="center"/>
    </w:pPr>
    <w:rPr>
      <w:b/>
      <w:bCs/>
      <w:i/>
      <w:iCs/>
      <w:sz w:val="32"/>
      <w:lang w:val="ro-RO"/>
    </w:rPr>
  </w:style>
  <w:style w:type="paragraph" w:styleId="BlockText">
    <w:name w:val="Block Text"/>
    <w:basedOn w:val="Normal"/>
    <w:rsid w:val="00362BBC"/>
    <w:pPr>
      <w:ind w:left="-567" w:right="-908"/>
    </w:pPr>
    <w:rPr>
      <w:sz w:val="28"/>
      <w:szCs w:val="20"/>
      <w:lang w:val="ro-RO"/>
    </w:rPr>
  </w:style>
  <w:style w:type="paragraph" w:styleId="BodyText">
    <w:name w:val="Body Text"/>
    <w:basedOn w:val="Normal"/>
    <w:link w:val="BodyTextChar"/>
    <w:rsid w:val="005979DC"/>
    <w:pPr>
      <w:widowControl w:val="0"/>
      <w:spacing w:after="120"/>
      <w:ind w:firstLine="720"/>
      <w:jc w:val="both"/>
    </w:pPr>
    <w:rPr>
      <w:snapToGrid w:val="0"/>
      <w:szCs w:val="20"/>
      <w:lang w:val="ro-RO"/>
    </w:rPr>
  </w:style>
  <w:style w:type="paragraph" w:styleId="Header">
    <w:name w:val="header"/>
    <w:basedOn w:val="Normal"/>
    <w:rsid w:val="00193B1A"/>
    <w:pPr>
      <w:tabs>
        <w:tab w:val="center" w:pos="4677"/>
        <w:tab w:val="right" w:pos="9355"/>
      </w:tabs>
    </w:pPr>
  </w:style>
  <w:style w:type="paragraph" w:styleId="Footer">
    <w:name w:val="footer"/>
    <w:basedOn w:val="Normal"/>
    <w:rsid w:val="00193B1A"/>
    <w:pPr>
      <w:tabs>
        <w:tab w:val="center" w:pos="4677"/>
        <w:tab w:val="right" w:pos="9355"/>
      </w:tabs>
    </w:pPr>
  </w:style>
  <w:style w:type="table" w:styleId="TableGrid">
    <w:name w:val="Table Grid"/>
    <w:basedOn w:val="TableNormal"/>
    <w:uiPriority w:val="59"/>
    <w:rsid w:val="00193B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93B1A"/>
  </w:style>
  <w:style w:type="paragraph" w:styleId="Caption">
    <w:name w:val="caption"/>
    <w:basedOn w:val="Normal"/>
    <w:next w:val="Normal"/>
    <w:qFormat/>
    <w:rsid w:val="00803AAE"/>
    <w:pPr>
      <w:widowControl w:val="0"/>
    </w:pPr>
    <w:rPr>
      <w:b/>
      <w:snapToGrid w:val="0"/>
      <w:sz w:val="28"/>
      <w:szCs w:val="20"/>
      <w:lang w:val="ro-RO"/>
    </w:rPr>
  </w:style>
  <w:style w:type="paragraph" w:customStyle="1" w:styleId="FR3">
    <w:name w:val="FR3"/>
    <w:rsid w:val="0004063E"/>
    <w:pPr>
      <w:widowControl w:val="0"/>
      <w:spacing w:before="340"/>
      <w:jc w:val="center"/>
    </w:pPr>
    <w:rPr>
      <w:snapToGrid w:val="0"/>
      <w:sz w:val="32"/>
      <w:lang w:val="en-US"/>
    </w:rPr>
  </w:style>
  <w:style w:type="paragraph" w:styleId="List2">
    <w:name w:val="List 2"/>
    <w:basedOn w:val="Normal"/>
    <w:rsid w:val="0004063E"/>
    <w:pPr>
      <w:widowControl w:val="0"/>
      <w:ind w:left="566" w:hanging="283"/>
      <w:jc w:val="both"/>
    </w:pPr>
    <w:rPr>
      <w:snapToGrid w:val="0"/>
      <w:szCs w:val="20"/>
      <w:lang w:val="ro-RO"/>
    </w:rPr>
  </w:style>
  <w:style w:type="paragraph" w:styleId="List3">
    <w:name w:val="List 3"/>
    <w:basedOn w:val="Normal"/>
    <w:rsid w:val="0004063E"/>
    <w:pPr>
      <w:widowControl w:val="0"/>
      <w:ind w:left="849" w:hanging="283"/>
      <w:jc w:val="both"/>
    </w:pPr>
    <w:rPr>
      <w:snapToGrid w:val="0"/>
      <w:szCs w:val="20"/>
      <w:lang w:val="ro-RO"/>
    </w:rPr>
  </w:style>
  <w:style w:type="paragraph" w:styleId="ListContinue2">
    <w:name w:val="List Continue 2"/>
    <w:basedOn w:val="Normal"/>
    <w:rsid w:val="0004063E"/>
    <w:pPr>
      <w:widowControl w:val="0"/>
      <w:spacing w:after="120"/>
      <w:ind w:left="566" w:firstLine="720"/>
      <w:jc w:val="both"/>
    </w:pPr>
    <w:rPr>
      <w:snapToGrid w:val="0"/>
      <w:szCs w:val="20"/>
      <w:lang w:val="ro-RO"/>
    </w:rPr>
  </w:style>
  <w:style w:type="paragraph" w:styleId="PlainText">
    <w:name w:val="Plain Text"/>
    <w:basedOn w:val="Normal"/>
    <w:link w:val="PlainTextChar"/>
    <w:rsid w:val="00CF3CC1"/>
    <w:rPr>
      <w:rFonts w:ascii="Courier New" w:hAnsi="Courier New"/>
      <w:sz w:val="20"/>
      <w:szCs w:val="20"/>
    </w:rPr>
  </w:style>
  <w:style w:type="character" w:styleId="Hyperlink">
    <w:name w:val="Hyperlink"/>
    <w:basedOn w:val="DefaultParagraphFont"/>
    <w:rsid w:val="000F35A9"/>
    <w:rPr>
      <w:strike w:val="0"/>
      <w:dstrike w:val="0"/>
      <w:color w:val="0000FF"/>
      <w:u w:val="none"/>
      <w:effect w:val="none"/>
    </w:rPr>
  </w:style>
  <w:style w:type="paragraph" w:styleId="Subtitle">
    <w:name w:val="Subtitle"/>
    <w:basedOn w:val="Normal"/>
    <w:qFormat/>
    <w:rsid w:val="009536A5"/>
    <w:pPr>
      <w:jc w:val="center"/>
    </w:pPr>
    <w:rPr>
      <w:b/>
      <w:sz w:val="32"/>
      <w:szCs w:val="20"/>
      <w:lang w:val="ro-RO"/>
    </w:rPr>
  </w:style>
  <w:style w:type="paragraph" w:styleId="BalloonText">
    <w:name w:val="Balloon Text"/>
    <w:basedOn w:val="Normal"/>
    <w:link w:val="BalloonTextChar"/>
    <w:rsid w:val="002D1750"/>
    <w:rPr>
      <w:rFonts w:ascii="Tahoma" w:hAnsi="Tahoma" w:cs="Tahoma"/>
      <w:sz w:val="16"/>
      <w:szCs w:val="16"/>
    </w:rPr>
  </w:style>
  <w:style w:type="character" w:customStyle="1" w:styleId="BalloonTextChar">
    <w:name w:val="Balloon Text Char"/>
    <w:basedOn w:val="DefaultParagraphFont"/>
    <w:link w:val="BalloonText"/>
    <w:rsid w:val="002D1750"/>
    <w:rPr>
      <w:rFonts w:ascii="Tahoma" w:hAnsi="Tahoma" w:cs="Tahoma"/>
      <w:sz w:val="16"/>
      <w:szCs w:val="16"/>
    </w:rPr>
  </w:style>
  <w:style w:type="paragraph" w:styleId="ListParagraph">
    <w:name w:val="List Paragraph"/>
    <w:basedOn w:val="Normal"/>
    <w:uiPriority w:val="34"/>
    <w:qFormat/>
    <w:rsid w:val="005C092A"/>
    <w:pPr>
      <w:ind w:left="720"/>
      <w:contextualSpacing/>
    </w:pPr>
  </w:style>
  <w:style w:type="character" w:customStyle="1" w:styleId="PlainTextChar">
    <w:name w:val="Plain Text Char"/>
    <w:link w:val="PlainText"/>
    <w:rsid w:val="00202EBD"/>
    <w:rPr>
      <w:rFonts w:ascii="Courier New" w:hAnsi="Courier New"/>
    </w:rPr>
  </w:style>
  <w:style w:type="character" w:customStyle="1" w:styleId="TitleChar">
    <w:name w:val="Title Char"/>
    <w:link w:val="Title"/>
    <w:rsid w:val="00593E6C"/>
    <w:rPr>
      <w:b/>
      <w:bCs/>
      <w:i/>
      <w:iCs/>
      <w:sz w:val="32"/>
      <w:szCs w:val="24"/>
      <w:lang w:val="ro-RO"/>
    </w:rPr>
  </w:style>
  <w:style w:type="character" w:customStyle="1" w:styleId="BodyTextChar">
    <w:name w:val="Body Text Char"/>
    <w:basedOn w:val="DefaultParagraphFont"/>
    <w:link w:val="BodyText"/>
    <w:rsid w:val="00E90E5F"/>
    <w:rPr>
      <w:snapToGrid w:val="0"/>
      <w:sz w:val="24"/>
      <w:lang w:val="ro-RO"/>
    </w:rPr>
  </w:style>
  <w:style w:type="character" w:customStyle="1" w:styleId="BodyTextIndent3Char">
    <w:name w:val="Body Text Indent 3 Char"/>
    <w:basedOn w:val="DefaultParagraphFont"/>
    <w:link w:val="BodyTextIndent3"/>
    <w:rsid w:val="00E8488C"/>
    <w:rPr>
      <w:sz w:val="22"/>
      <w:lang w:val="ro-RO"/>
    </w:rPr>
  </w:style>
  <w:style w:type="paragraph" w:customStyle="1" w:styleId="ListParagraph1">
    <w:name w:val="List Paragraph1"/>
    <w:basedOn w:val="Normal"/>
    <w:uiPriority w:val="34"/>
    <w:qFormat/>
    <w:rsid w:val="006332AA"/>
    <w:pPr>
      <w:spacing w:after="160" w:line="259" w:lineRule="auto"/>
      <w:ind w:left="720"/>
      <w:contextualSpacing/>
    </w:pPr>
    <w:rPr>
      <w:rFonts w:ascii="Calibri" w:eastAsia="Calibri" w:hAnsi="Calibri"/>
      <w:sz w:val="22"/>
      <w:szCs w:val="22"/>
      <w:lang w:val="ro-RO"/>
    </w:rPr>
  </w:style>
  <w:style w:type="paragraph" w:customStyle="1" w:styleId="z1Char">
    <w:name w:val="z1 Char"/>
    <w:basedOn w:val="Normal"/>
    <w:semiHidden/>
    <w:rsid w:val="000A1E21"/>
    <w:pPr>
      <w:tabs>
        <w:tab w:val="num" w:pos="227"/>
      </w:tabs>
      <w:ind w:left="227" w:hanging="227"/>
      <w:jc w:val="both"/>
    </w:pPr>
    <w:rPr>
      <w:color w:val="000000"/>
      <w:sz w:val="22"/>
      <w:szCs w:val="22"/>
    </w:rPr>
  </w:style>
  <w:style w:type="paragraph" w:customStyle="1" w:styleId="a">
    <w:name w:val="Содержимое таблицы"/>
    <w:basedOn w:val="Normal"/>
    <w:rsid w:val="00A63E65"/>
    <w:pPr>
      <w:widowControl w:val="0"/>
      <w:suppressLineNumbers/>
      <w:suppressAutoHyphens/>
    </w:pPr>
    <w:rPr>
      <w:rFonts w:eastAsia="SimSun" w:cs="Mangal"/>
      <w:kern w:val="1"/>
      <w:lang w:eastAsia="zh-CN" w:bidi="hi-IN"/>
    </w:rPr>
  </w:style>
  <w:style w:type="paragraph" w:styleId="NormalWeb">
    <w:name w:val="Normal (Web)"/>
    <w:basedOn w:val="Normal"/>
    <w:uiPriority w:val="99"/>
    <w:unhideWhenUsed/>
    <w:rsid w:val="00A63E65"/>
    <w:pPr>
      <w:spacing w:before="100" w:beforeAutospacing="1" w:after="100" w:afterAutospacing="1"/>
    </w:pPr>
    <w:rPr>
      <w:lang w:val="ro-RO" w:eastAsia="ro-RO"/>
    </w:rPr>
  </w:style>
  <w:style w:type="character" w:styleId="Emphasis">
    <w:name w:val="Emphasis"/>
    <w:uiPriority w:val="20"/>
    <w:qFormat/>
    <w:rsid w:val="003D6329"/>
    <w:rPr>
      <w:i/>
      <w:iCs/>
    </w:rPr>
  </w:style>
  <w:style w:type="character" w:customStyle="1" w:styleId="apple-converted-space">
    <w:name w:val="apple-converted-space"/>
    <w:basedOn w:val="DefaultParagraphFont"/>
    <w:rsid w:val="003D6329"/>
  </w:style>
  <w:style w:type="paragraph" w:customStyle="1" w:styleId="Default">
    <w:name w:val="Default"/>
    <w:rsid w:val="003D6329"/>
    <w:pPr>
      <w:autoSpaceDE w:val="0"/>
      <w:autoSpaceDN w:val="0"/>
      <w:adjustRightInd w:val="0"/>
    </w:pPr>
    <w:rPr>
      <w:color w:val="000000"/>
      <w:sz w:val="24"/>
      <w:szCs w:val="24"/>
      <w:lang w:val="en-US" w:eastAsia="en-US"/>
    </w:rPr>
  </w:style>
  <w:style w:type="paragraph" w:customStyle="1" w:styleId="CM2">
    <w:name w:val="CM2"/>
    <w:basedOn w:val="Default"/>
    <w:next w:val="Default"/>
    <w:rsid w:val="003D6329"/>
    <w:pPr>
      <w:spacing w:line="251" w:lineRule="atLeast"/>
    </w:pPr>
    <w:rPr>
      <w:color w:val="auto"/>
    </w:rPr>
  </w:style>
  <w:style w:type="character" w:styleId="Strong">
    <w:name w:val="Strong"/>
    <w:uiPriority w:val="22"/>
    <w:qFormat/>
    <w:rsid w:val="00280B27"/>
    <w:rPr>
      <w:b/>
      <w:bCs/>
    </w:rPr>
  </w:style>
  <w:style w:type="paragraph" w:customStyle="1" w:styleId="Frspaiere1">
    <w:name w:val="Fără spațiere1"/>
    <w:uiPriority w:val="1"/>
    <w:qFormat/>
    <w:rsid w:val="005767F1"/>
    <w:pPr>
      <w:ind w:firstLine="284"/>
      <w:jc w:val="both"/>
    </w:pPr>
    <w:rPr>
      <w:rFonts w:eastAsia="Calibri"/>
      <w:sz w:val="28"/>
      <w:szCs w:val="22"/>
      <w:lang w:val="ro-RO" w:eastAsia="en-US"/>
    </w:rPr>
  </w:style>
  <w:style w:type="character" w:customStyle="1" w:styleId="Heading2Char">
    <w:name w:val="Heading 2 Char"/>
    <w:link w:val="Heading2"/>
    <w:rsid w:val="0051167E"/>
    <w:rPr>
      <w:b/>
      <w:bCs/>
      <w:sz w:val="28"/>
      <w:szCs w:val="24"/>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077196">
      <w:bodyDiv w:val="1"/>
      <w:marLeft w:val="0"/>
      <w:marRight w:val="0"/>
      <w:marTop w:val="0"/>
      <w:marBottom w:val="0"/>
      <w:divBdr>
        <w:top w:val="none" w:sz="0" w:space="0" w:color="auto"/>
        <w:left w:val="none" w:sz="0" w:space="0" w:color="auto"/>
        <w:bottom w:val="none" w:sz="0" w:space="0" w:color="auto"/>
        <w:right w:val="none" w:sz="0" w:space="0" w:color="auto"/>
      </w:divBdr>
    </w:div>
    <w:div w:id="477500247">
      <w:bodyDiv w:val="1"/>
      <w:marLeft w:val="0"/>
      <w:marRight w:val="0"/>
      <w:marTop w:val="0"/>
      <w:marBottom w:val="0"/>
      <w:divBdr>
        <w:top w:val="none" w:sz="0" w:space="0" w:color="auto"/>
        <w:left w:val="none" w:sz="0" w:space="0" w:color="auto"/>
        <w:bottom w:val="none" w:sz="0" w:space="0" w:color="auto"/>
        <w:right w:val="none" w:sz="0" w:space="0" w:color="auto"/>
      </w:divBdr>
    </w:div>
    <w:div w:id="538397554">
      <w:bodyDiv w:val="1"/>
      <w:marLeft w:val="0"/>
      <w:marRight w:val="0"/>
      <w:marTop w:val="0"/>
      <w:marBottom w:val="0"/>
      <w:divBdr>
        <w:top w:val="none" w:sz="0" w:space="0" w:color="auto"/>
        <w:left w:val="none" w:sz="0" w:space="0" w:color="auto"/>
        <w:bottom w:val="none" w:sz="0" w:space="0" w:color="auto"/>
        <w:right w:val="none" w:sz="0" w:space="0" w:color="auto"/>
      </w:divBdr>
    </w:div>
    <w:div w:id="1334066041">
      <w:bodyDiv w:val="1"/>
      <w:marLeft w:val="0"/>
      <w:marRight w:val="0"/>
      <w:marTop w:val="0"/>
      <w:marBottom w:val="0"/>
      <w:divBdr>
        <w:top w:val="none" w:sz="0" w:space="0" w:color="auto"/>
        <w:left w:val="none" w:sz="0" w:space="0" w:color="auto"/>
        <w:bottom w:val="none" w:sz="0" w:space="0" w:color="auto"/>
        <w:right w:val="none" w:sz="0" w:space="0" w:color="auto"/>
      </w:divBdr>
    </w:div>
    <w:div w:id="1617561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956FBA-0ECF-42E4-9B15-5AB51DA34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4942</Words>
  <Characters>28172</Characters>
  <Application>Microsoft Office Word</Application>
  <DocSecurity>0</DocSecurity>
  <Lines>234</Lines>
  <Paragraphs>66</Paragraphs>
  <ScaleCrop>false</ScaleCrop>
  <HeadingPairs>
    <vt:vector size="6" baseType="variant">
      <vt:variant>
        <vt:lpstr>Title</vt:lpstr>
      </vt:variant>
      <vt:variant>
        <vt:i4>1</vt:i4>
      </vt:variant>
      <vt:variant>
        <vt:lpstr>Название</vt:lpstr>
      </vt:variant>
      <vt:variant>
        <vt:i4>1</vt:i4>
      </vt:variant>
      <vt:variant>
        <vt:lpstr>Titlu</vt:lpstr>
      </vt:variant>
      <vt:variant>
        <vt:i4>1</vt:i4>
      </vt:variant>
    </vt:vector>
  </HeadingPairs>
  <TitlesOfParts>
    <vt:vector size="3" baseType="lpstr">
      <vt:lpstr>1</vt:lpstr>
      <vt:lpstr>1</vt:lpstr>
      <vt:lpstr>1</vt:lpstr>
    </vt:vector>
  </TitlesOfParts>
  <Company>Home</Company>
  <LinksUpToDate>false</LinksUpToDate>
  <CharactersWithSpaces>33048</CharactersWithSpaces>
  <SharedDoc>false</SharedDoc>
  <HLinks>
    <vt:vector size="12" baseType="variant">
      <vt:variant>
        <vt:i4>7143548</vt:i4>
      </vt:variant>
      <vt:variant>
        <vt:i4>3</vt:i4>
      </vt:variant>
      <vt:variant>
        <vt:i4>0</vt:i4>
      </vt:variant>
      <vt:variant>
        <vt:i4>5</vt:i4>
      </vt:variant>
      <vt:variant>
        <vt:lpwstr>http://ro.wikipedia.org/wiki/Dat%C4%83</vt:lpwstr>
      </vt:variant>
      <vt:variant>
        <vt:lpwstr/>
      </vt:variant>
      <vt:variant>
        <vt:i4>5439534</vt:i4>
      </vt:variant>
      <vt:variant>
        <vt:i4>0</vt:i4>
      </vt:variant>
      <vt:variant>
        <vt:i4>0</vt:i4>
      </vt:variant>
      <vt:variant>
        <vt:i4>5</vt:i4>
      </vt:variant>
      <vt:variant>
        <vt:lpwstr>http://ro.wikipedia.org/wiki/Calculator_electronic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Tabuica</dc:creator>
  <cp:keywords/>
  <dc:description/>
  <cp:lastModifiedBy>Irina</cp:lastModifiedBy>
  <cp:revision>2</cp:revision>
  <cp:lastPrinted>2018-01-24T07:42:00Z</cp:lastPrinted>
  <dcterms:created xsi:type="dcterms:W3CDTF">2018-06-08T09:01:00Z</dcterms:created>
  <dcterms:modified xsi:type="dcterms:W3CDTF">2018-06-08T09:01:00Z</dcterms:modified>
</cp:coreProperties>
</file>